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168B" w14:textId="77777777" w:rsidR="00ED6728" w:rsidRDefault="00ED6728"/>
    <w:p w14:paraId="2EF180D3" w14:textId="77777777" w:rsidR="00F62B7C" w:rsidRDefault="00DA57CA" w:rsidP="00DA57CA">
      <w:pPr>
        <w:pStyle w:val="Title"/>
        <w:jc w:val="left"/>
        <w:rPr>
          <w:sz w:val="32"/>
          <w:szCs w:val="32"/>
        </w:rPr>
      </w:pPr>
      <w:r w:rsidRPr="00E77F87">
        <w:rPr>
          <w:sz w:val="32"/>
          <w:szCs w:val="32"/>
        </w:rPr>
        <w:t>Working for Families Tax Credits</w:t>
      </w:r>
    </w:p>
    <w:p w14:paraId="05B881DB" w14:textId="0733C5CD" w:rsidR="00DA57CA" w:rsidRDefault="00DA57CA" w:rsidP="00DA57CA">
      <w:pPr>
        <w:pStyle w:val="Title"/>
        <w:jc w:val="left"/>
        <w:rPr>
          <w:b w:val="0"/>
          <w:noProof/>
          <w:sz w:val="20"/>
          <w:lang w:eastAsia="en-NZ"/>
        </w:rPr>
      </w:pPr>
      <w:r w:rsidRPr="00E77F87">
        <w:rPr>
          <w:sz w:val="32"/>
          <w:szCs w:val="32"/>
        </w:rPr>
        <w:t>Parental Tax Credit</w:t>
      </w:r>
      <w:r w:rsidR="00F62B7C">
        <w:rPr>
          <w:sz w:val="32"/>
          <w:szCs w:val="32"/>
        </w:rPr>
        <w:t xml:space="preserve">  /  Best Start                                               </w:t>
      </w:r>
      <w:r>
        <w:rPr>
          <w:sz w:val="32"/>
          <w:szCs w:val="32"/>
        </w:rPr>
        <w:t>20</w:t>
      </w:r>
      <w:r w:rsidR="00BF711D">
        <w:rPr>
          <w:sz w:val="32"/>
          <w:szCs w:val="32"/>
        </w:rPr>
        <w:t>2</w:t>
      </w:r>
      <w:r w:rsidR="0035373E">
        <w:rPr>
          <w:sz w:val="32"/>
          <w:szCs w:val="32"/>
        </w:rPr>
        <w:t>4</w:t>
      </w:r>
      <w:r w:rsidRPr="009A3520">
        <w:rPr>
          <w:b w:val="0"/>
          <w:noProof/>
          <w:sz w:val="20"/>
          <w:lang w:eastAsia="en-NZ"/>
        </w:rPr>
        <w:t xml:space="preserve"> </w:t>
      </w:r>
    </w:p>
    <w:p w14:paraId="125A5A3F" w14:textId="77777777" w:rsidR="00040788" w:rsidRDefault="00040788" w:rsidP="00DA57CA">
      <w:pPr>
        <w:pStyle w:val="Title"/>
        <w:jc w:val="left"/>
        <w:rPr>
          <w:b w:val="0"/>
          <w:noProof/>
          <w:sz w:val="20"/>
          <w:lang w:eastAsia="en-NZ"/>
        </w:rPr>
      </w:pPr>
    </w:p>
    <w:p w14:paraId="2F44D265" w14:textId="77777777" w:rsidR="00DA57CA" w:rsidRDefault="00DA57CA" w:rsidP="00DA57CA">
      <w:pPr>
        <w:pStyle w:val="Title"/>
        <w:jc w:val="left"/>
        <w:rPr>
          <w:b w:val="0"/>
          <w:sz w:val="20"/>
        </w:rPr>
      </w:pPr>
      <w:r w:rsidRPr="009A3520">
        <w:rPr>
          <w:b w:val="0"/>
          <w:noProof/>
          <w:sz w:val="20"/>
          <w:lang w:eastAsia="en-NZ"/>
        </w:rPr>
        <mc:AlternateContent>
          <mc:Choice Requires="wps">
            <w:drawing>
              <wp:anchor distT="0" distB="0" distL="114300" distR="114300" simplePos="0" relativeHeight="251659264" behindDoc="1" locked="0" layoutInCell="1" allowOverlap="1" wp14:anchorId="221E3BD4" wp14:editId="7CE9E8B0">
                <wp:simplePos x="0" y="0"/>
                <wp:positionH relativeFrom="column">
                  <wp:posOffset>3976</wp:posOffset>
                </wp:positionH>
                <wp:positionV relativeFrom="paragraph">
                  <wp:posOffset>37382</wp:posOffset>
                </wp:positionV>
                <wp:extent cx="6448425" cy="516835"/>
                <wp:effectExtent l="0" t="0" r="28575" b="17145"/>
                <wp:wrapNone/>
                <wp:docPr id="1" name="Rectangle 1"/>
                <wp:cNvGraphicFramePr/>
                <a:graphic xmlns:a="http://schemas.openxmlformats.org/drawingml/2006/main">
                  <a:graphicData uri="http://schemas.microsoft.com/office/word/2010/wordprocessingShape">
                    <wps:wsp>
                      <wps:cNvSpPr/>
                      <wps:spPr>
                        <a:xfrm>
                          <a:off x="0" y="0"/>
                          <a:ext cx="6448425" cy="51683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11E5F" id="Rectangle 1" o:spid="_x0000_s1026" style="position:absolute;margin-left:.3pt;margin-top:2.95pt;width:507.75pt;height:4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" filled="f" strokecolor="black [3213]" strokeweight=".25pt"/>
            </w:pict>
          </mc:Fallback>
        </mc:AlternateContent>
      </w:r>
    </w:p>
    <w:p w14:paraId="7E48264F" w14:textId="77777777" w:rsidR="00040788" w:rsidRDefault="00DA57CA" w:rsidP="00DA57CA">
      <w:pPr>
        <w:rPr>
          <w:b/>
          <w:sz w:val="20"/>
        </w:rPr>
      </w:pPr>
      <w:r>
        <w:rPr>
          <w:b/>
          <w:sz w:val="20"/>
        </w:rPr>
        <w:t xml:space="preserve">  </w:t>
      </w:r>
    </w:p>
    <w:p w14:paraId="30F298B1" w14:textId="77777777" w:rsidR="00DA57CA" w:rsidRDefault="00040788" w:rsidP="00DA57CA">
      <w:pPr>
        <w:rPr>
          <w:sz w:val="20"/>
        </w:rPr>
      </w:pPr>
      <w:r>
        <w:rPr>
          <w:sz w:val="20"/>
        </w:rPr>
        <w:t xml:space="preserve">  </w:t>
      </w:r>
      <w:r w:rsidR="00DA57CA" w:rsidRPr="009A3520">
        <w:rPr>
          <w:sz w:val="20"/>
        </w:rPr>
        <w:t>Client name:</w:t>
      </w:r>
      <w:r w:rsidR="00DA57CA" w:rsidRPr="00E1677E">
        <w:rPr>
          <w:b/>
          <w:sz w:val="20"/>
        </w:rPr>
        <w:t xml:space="preserve"> </w:t>
      </w:r>
      <w:r w:rsidR="00DA57CA" w:rsidRPr="00E1677E">
        <w:rPr>
          <w:sz w:val="20"/>
        </w:rPr>
        <w:t>…………………</w:t>
      </w:r>
      <w:r w:rsidR="00DA57CA">
        <w:rPr>
          <w:sz w:val="20"/>
        </w:rPr>
        <w:t>……………………….</w:t>
      </w:r>
      <w:r w:rsidR="00DA57CA" w:rsidRPr="00E1677E">
        <w:rPr>
          <w:sz w:val="20"/>
        </w:rPr>
        <w:t>……………………………………………………</w:t>
      </w:r>
      <w:r w:rsidR="00DA57CA">
        <w:rPr>
          <w:sz w:val="20"/>
        </w:rPr>
        <w:t xml:space="preserve"> </w:t>
      </w:r>
    </w:p>
    <w:p w14:paraId="65D878AB" w14:textId="77777777" w:rsidR="00DA57CA" w:rsidRDefault="00DA57CA">
      <w: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425"/>
        <w:gridCol w:w="3260"/>
      </w:tblGrid>
      <w:tr w:rsidR="00DA57CA" w14:paraId="01FDA91E" w14:textId="77777777" w:rsidTr="00DA57CA">
        <w:trPr>
          <w:cantSplit/>
        </w:trPr>
        <w:tc>
          <w:tcPr>
            <w:tcW w:w="6521" w:type="dxa"/>
            <w:tcBorders>
              <w:top w:val="single" w:sz="4" w:space="0" w:color="auto"/>
              <w:left w:val="single" w:sz="4" w:space="0" w:color="auto"/>
              <w:bottom w:val="single" w:sz="4" w:space="0" w:color="auto"/>
              <w:right w:val="single" w:sz="4" w:space="0" w:color="auto"/>
            </w:tcBorders>
            <w:shd w:val="clear" w:color="auto" w:fill="FFFFFF"/>
          </w:tcPr>
          <w:p w14:paraId="3C9A2511" w14:textId="77777777" w:rsidR="00DA57CA" w:rsidRPr="00DA57CA" w:rsidRDefault="00DA57CA" w:rsidP="00D849BD">
            <w:pPr>
              <w:pStyle w:val="Heading6"/>
              <w:spacing w:before="120"/>
            </w:pPr>
            <w:r w:rsidRPr="00DA57CA">
              <w:t>Records Required</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008CDB11" w14:textId="77777777" w:rsidR="00DA57CA" w:rsidRPr="00E77F87" w:rsidRDefault="00DA57CA" w:rsidP="00D849BD">
            <w:pPr>
              <w:pStyle w:val="Heading6"/>
              <w:spacing w:before="120"/>
              <w:rPr>
                <w:b w:val="0"/>
                <w:sz w:val="16"/>
              </w:rPr>
            </w:pPr>
            <w:r w:rsidRPr="00E77F87">
              <w:rPr>
                <w:rFonts w:ascii="Wingdings" w:eastAsia="Wingdings" w:hAnsi="Wingdings" w:cs="Wingdings"/>
              </w:rPr>
              <w:sym w:font="Wingdings" w:char="F0FC"/>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6BCBF24" w14:textId="77777777" w:rsidR="00DA57CA" w:rsidRPr="00DA57CA" w:rsidRDefault="00DA57CA" w:rsidP="00D849BD">
            <w:pPr>
              <w:pStyle w:val="Heading6"/>
              <w:spacing w:before="120"/>
            </w:pPr>
            <w:r w:rsidRPr="00DA57CA">
              <w:t>Comments</w:t>
            </w:r>
          </w:p>
        </w:tc>
      </w:tr>
      <w:tr w:rsidR="00DA57CA" w14:paraId="6C641589" w14:textId="77777777" w:rsidTr="00DA57CA">
        <w:trPr>
          <w:cantSplit/>
        </w:trPr>
        <w:tc>
          <w:tcPr>
            <w:tcW w:w="6521" w:type="dxa"/>
            <w:tcBorders>
              <w:top w:val="single" w:sz="4" w:space="0" w:color="auto"/>
              <w:left w:val="single" w:sz="4" w:space="0" w:color="auto"/>
              <w:bottom w:val="single" w:sz="4" w:space="0" w:color="auto"/>
              <w:right w:val="single" w:sz="4" w:space="0" w:color="auto"/>
            </w:tcBorders>
          </w:tcPr>
          <w:p w14:paraId="7B4D8517" w14:textId="77777777" w:rsidR="00DA57CA" w:rsidRPr="00E77F87" w:rsidRDefault="00DA57CA" w:rsidP="00D849BD">
            <w:pPr>
              <w:pStyle w:val="BodyText2"/>
              <w:rPr>
                <w:rFonts w:ascii="Arial" w:hAnsi="Arial"/>
                <w:sz w:val="18"/>
              </w:rPr>
            </w:pPr>
          </w:p>
          <w:p w14:paraId="67F7AF1A" w14:textId="77777777" w:rsidR="00DA57CA" w:rsidRPr="00E77F87" w:rsidRDefault="00DA57CA" w:rsidP="00D849BD">
            <w:pPr>
              <w:rPr>
                <w:sz w:val="18"/>
              </w:rPr>
            </w:pPr>
            <w:r w:rsidRPr="00E77F87">
              <w:rPr>
                <w:sz w:val="18"/>
              </w:rPr>
              <w:t>Please supply full names and birth dates of all children.  Please note the following:</w:t>
            </w:r>
          </w:p>
          <w:p w14:paraId="24057102" w14:textId="61733C64" w:rsidR="00DA57CA" w:rsidRDefault="00DA57CA" w:rsidP="00DA57CA">
            <w:pPr>
              <w:pStyle w:val="BodyText2"/>
              <w:numPr>
                <w:ilvl w:val="0"/>
                <w:numId w:val="1"/>
              </w:numPr>
              <w:tabs>
                <w:tab w:val="num" w:pos="176"/>
              </w:tabs>
              <w:spacing w:before="40"/>
              <w:ind w:left="176" w:hanging="176"/>
              <w:rPr>
                <w:rFonts w:ascii="Arial" w:hAnsi="Arial"/>
                <w:sz w:val="18"/>
              </w:rPr>
            </w:pPr>
            <w:r w:rsidRPr="00E77F87">
              <w:rPr>
                <w:rFonts w:ascii="Arial" w:hAnsi="Arial"/>
                <w:sz w:val="18"/>
              </w:rPr>
              <w:t>If you had a child born within the current financial year you may be eligible for the Parental Tax Credit</w:t>
            </w:r>
            <w:r w:rsidR="007D488F">
              <w:rPr>
                <w:rFonts w:ascii="Arial" w:hAnsi="Arial"/>
                <w:sz w:val="18"/>
              </w:rPr>
              <w:t xml:space="preserve"> and/or the Best Start Tax Credit</w:t>
            </w:r>
            <w:r w:rsidRPr="00E77F87">
              <w:rPr>
                <w:rFonts w:ascii="Arial" w:hAnsi="Arial"/>
                <w:sz w:val="18"/>
              </w:rPr>
              <w:t xml:space="preserve">.  Please include their IRD </w:t>
            </w:r>
            <w:r>
              <w:rPr>
                <w:rFonts w:ascii="Arial" w:hAnsi="Arial"/>
                <w:sz w:val="18"/>
              </w:rPr>
              <w:t>n</w:t>
            </w:r>
            <w:r w:rsidRPr="00E77F87">
              <w:rPr>
                <w:rFonts w:ascii="Arial" w:hAnsi="Arial"/>
                <w:sz w:val="18"/>
              </w:rPr>
              <w:t>umber below.  If you do not have this</w:t>
            </w:r>
            <w:r w:rsidR="00477215">
              <w:rPr>
                <w:rFonts w:ascii="Arial" w:hAnsi="Arial"/>
                <w:sz w:val="18"/>
              </w:rPr>
              <w:t>,</w:t>
            </w:r>
            <w:r w:rsidRPr="00E77F87">
              <w:rPr>
                <w:rFonts w:ascii="Arial" w:hAnsi="Arial"/>
                <w:sz w:val="18"/>
              </w:rPr>
              <w:t xml:space="preserve"> you will need to obtain one for them in order to claim any entitlement for them</w:t>
            </w:r>
            <w:r w:rsidR="00477215">
              <w:rPr>
                <w:rFonts w:ascii="Arial" w:hAnsi="Arial"/>
                <w:sz w:val="18"/>
              </w:rPr>
              <w:t>.</w:t>
            </w:r>
          </w:p>
          <w:p w14:paraId="7FCD172A" w14:textId="77777777" w:rsidR="00DA57CA" w:rsidRPr="00E77F87" w:rsidRDefault="00DA57CA" w:rsidP="00DA57CA">
            <w:pPr>
              <w:pStyle w:val="BodyText2"/>
              <w:numPr>
                <w:ilvl w:val="0"/>
                <w:numId w:val="1"/>
              </w:numPr>
              <w:tabs>
                <w:tab w:val="num" w:pos="176"/>
              </w:tabs>
              <w:spacing w:before="40"/>
              <w:ind w:left="176" w:hanging="176"/>
              <w:rPr>
                <w:rFonts w:ascii="Arial" w:hAnsi="Arial"/>
                <w:sz w:val="18"/>
              </w:rPr>
            </w:pPr>
            <w:r w:rsidRPr="00E77F87">
              <w:rPr>
                <w:rFonts w:ascii="Arial" w:hAnsi="Arial"/>
                <w:sz w:val="18"/>
              </w:rPr>
              <w:t xml:space="preserve">Where a child has become financially independent during the current financial year, please advise the date. </w:t>
            </w:r>
          </w:p>
          <w:p w14:paraId="79FEA45C" w14:textId="77777777" w:rsidR="00DA57CA" w:rsidRDefault="00DA57CA" w:rsidP="00D849BD">
            <w:pPr>
              <w:pStyle w:val="BodyText2"/>
              <w:rPr>
                <w:rFonts w:ascii="Arial" w:hAnsi="Arial"/>
                <w:sz w:val="18"/>
              </w:rPr>
            </w:pPr>
          </w:p>
          <w:p w14:paraId="38F4523C" w14:textId="77777777" w:rsidR="00DA57CA" w:rsidRPr="00E77F87" w:rsidRDefault="00DA57CA" w:rsidP="00D849BD">
            <w:pPr>
              <w:pStyle w:val="BodyText2"/>
              <w:rPr>
                <w:rFonts w:ascii="Arial" w:hAnsi="Arial"/>
                <w:sz w:val="18"/>
              </w:rPr>
            </w:pPr>
          </w:p>
          <w:p w14:paraId="1003A888" w14:textId="77777777" w:rsidR="00DA57CA" w:rsidRPr="00E77F87" w:rsidRDefault="00DA57CA" w:rsidP="00D849BD">
            <w:pPr>
              <w:pStyle w:val="BodyText2"/>
              <w:rPr>
                <w:rFonts w:ascii="Arial" w:hAnsi="Arial"/>
                <w:sz w:val="18"/>
              </w:rPr>
            </w:pPr>
            <w:r w:rsidRPr="00E77F87">
              <w:rPr>
                <w:rFonts w:ascii="Arial" w:hAnsi="Arial"/>
                <w:sz w:val="18"/>
              </w:rPr>
              <w:t xml:space="preserve">If you have received Working for Families Tax Credits during the year, please supply the certificate issued to you by </w:t>
            </w:r>
            <w:r>
              <w:rPr>
                <w:rFonts w:ascii="Arial" w:hAnsi="Arial"/>
                <w:sz w:val="18"/>
              </w:rPr>
              <w:t>Inland Revenue</w:t>
            </w:r>
            <w:r w:rsidRPr="00E77F87">
              <w:rPr>
                <w:rFonts w:ascii="Arial" w:hAnsi="Arial"/>
                <w:sz w:val="18"/>
              </w:rPr>
              <w:t>, detailing the amounts.</w:t>
            </w:r>
          </w:p>
          <w:p w14:paraId="77652FFC" w14:textId="77777777" w:rsidR="00DA57CA" w:rsidRDefault="00DA57CA" w:rsidP="00D849BD">
            <w:pPr>
              <w:pStyle w:val="BodyText2"/>
              <w:rPr>
                <w:rFonts w:ascii="Arial" w:hAnsi="Arial"/>
                <w:sz w:val="18"/>
              </w:rPr>
            </w:pPr>
          </w:p>
          <w:p w14:paraId="7FEEDACB" w14:textId="77777777" w:rsidR="00DA57CA" w:rsidRPr="00E77F87" w:rsidRDefault="00DA57CA" w:rsidP="00D849BD">
            <w:pPr>
              <w:pStyle w:val="BodyText2"/>
              <w:rPr>
                <w:rFonts w:ascii="Arial" w:hAnsi="Arial"/>
                <w:sz w:val="18"/>
              </w:rPr>
            </w:pPr>
          </w:p>
          <w:p w14:paraId="094C8E84" w14:textId="07D93353" w:rsidR="00DA57CA" w:rsidRDefault="00DA57CA" w:rsidP="00D849BD">
            <w:pPr>
              <w:pStyle w:val="BodyText2"/>
              <w:rPr>
                <w:rFonts w:ascii="Arial" w:hAnsi="Arial"/>
                <w:sz w:val="18"/>
              </w:rPr>
            </w:pPr>
            <w:r w:rsidRPr="00E77F87">
              <w:rPr>
                <w:rFonts w:ascii="Arial" w:hAnsi="Arial"/>
                <w:sz w:val="18"/>
              </w:rPr>
              <w:t>Also provide details of any child support or maintenance payments made or received.</w:t>
            </w:r>
          </w:p>
          <w:p w14:paraId="3292BEDC" w14:textId="7DFD210F" w:rsidR="007D488F" w:rsidRDefault="007D488F" w:rsidP="00D849BD">
            <w:pPr>
              <w:pStyle w:val="BodyText2"/>
              <w:rPr>
                <w:rFonts w:ascii="Arial" w:hAnsi="Arial"/>
                <w:sz w:val="18"/>
              </w:rPr>
            </w:pPr>
          </w:p>
          <w:p w14:paraId="72EA2B1E" w14:textId="77777777" w:rsidR="007D488F" w:rsidRDefault="007D488F" w:rsidP="00D849BD">
            <w:pPr>
              <w:pStyle w:val="BodyText2"/>
              <w:rPr>
                <w:rFonts w:ascii="Arial" w:hAnsi="Arial"/>
                <w:sz w:val="18"/>
              </w:rPr>
            </w:pPr>
          </w:p>
          <w:p w14:paraId="145810C4" w14:textId="060EB9DE" w:rsidR="007D488F" w:rsidRPr="00E77F87" w:rsidRDefault="007D488F" w:rsidP="00D849BD">
            <w:pPr>
              <w:pStyle w:val="BodyText2"/>
              <w:rPr>
                <w:rFonts w:ascii="Arial" w:hAnsi="Arial"/>
                <w:sz w:val="18"/>
              </w:rPr>
            </w:pPr>
            <w:r>
              <w:rPr>
                <w:rFonts w:ascii="Arial" w:hAnsi="Arial"/>
                <w:sz w:val="18"/>
              </w:rPr>
              <w:t>Shared custody – please advise percentage of care per child</w:t>
            </w:r>
          </w:p>
          <w:p w14:paraId="59041FAA" w14:textId="77777777" w:rsidR="00DA57CA" w:rsidRDefault="00DA57CA" w:rsidP="00D849BD">
            <w:pPr>
              <w:pStyle w:val="BodyText2"/>
              <w:rPr>
                <w:rFonts w:ascii="Arial" w:hAnsi="Arial"/>
                <w:sz w:val="18"/>
              </w:rPr>
            </w:pPr>
          </w:p>
          <w:p w14:paraId="0E3FA210" w14:textId="77777777" w:rsidR="00DA57CA" w:rsidRPr="00E77F87" w:rsidRDefault="00DA57CA" w:rsidP="00D849BD">
            <w:pPr>
              <w:pStyle w:val="BodyText2"/>
              <w:rPr>
                <w:rFonts w:ascii="Arial" w:hAnsi="Arial"/>
                <w:sz w:val="18"/>
              </w:rPr>
            </w:pPr>
          </w:p>
          <w:p w14:paraId="3A390978" w14:textId="77777777" w:rsidR="00DA57CA" w:rsidRPr="00E77F87" w:rsidRDefault="00DA57CA" w:rsidP="00D849BD">
            <w:pPr>
              <w:pStyle w:val="BodyText2"/>
              <w:rPr>
                <w:rFonts w:ascii="Arial" w:hAnsi="Arial"/>
                <w:sz w:val="18"/>
              </w:rPr>
            </w:pPr>
            <w:r w:rsidRPr="00E77F87">
              <w:rPr>
                <w:rFonts w:ascii="Arial" w:hAnsi="Arial"/>
                <w:sz w:val="18"/>
              </w:rPr>
              <w:t>Changes of marital status (give details)</w:t>
            </w:r>
          </w:p>
          <w:p w14:paraId="392D0946" w14:textId="77777777" w:rsidR="00DA57CA" w:rsidRDefault="00DA57CA" w:rsidP="00D849BD">
            <w:pPr>
              <w:pStyle w:val="BodyText2"/>
              <w:rPr>
                <w:rFonts w:ascii="Arial" w:hAnsi="Arial"/>
                <w:sz w:val="18"/>
              </w:rPr>
            </w:pPr>
          </w:p>
          <w:p w14:paraId="0FC9A39D" w14:textId="77777777" w:rsidR="00DA57CA" w:rsidRPr="00E77F87" w:rsidRDefault="00DA57CA" w:rsidP="00D849BD">
            <w:pPr>
              <w:pStyle w:val="BodyText2"/>
              <w:rPr>
                <w:rFonts w:ascii="Arial" w:hAnsi="Arial"/>
                <w:sz w:val="18"/>
              </w:rPr>
            </w:pPr>
          </w:p>
          <w:p w14:paraId="45968810" w14:textId="77777777" w:rsidR="00DA57CA" w:rsidRPr="00E77F87" w:rsidRDefault="00DA57CA" w:rsidP="00D849BD">
            <w:pPr>
              <w:pStyle w:val="BodyText2"/>
              <w:rPr>
                <w:rFonts w:ascii="Arial" w:hAnsi="Arial"/>
                <w:sz w:val="18"/>
              </w:rPr>
            </w:pPr>
            <w:r w:rsidRPr="00E77F87">
              <w:rPr>
                <w:rFonts w:ascii="Arial" w:hAnsi="Arial"/>
                <w:sz w:val="18"/>
              </w:rPr>
              <w:t>If we do not prepare your spouse or partner's taxation return, please provide us with their full name and details of their income.</w:t>
            </w:r>
          </w:p>
          <w:p w14:paraId="3AEEB956" w14:textId="77777777" w:rsidR="00DA57CA" w:rsidRPr="00E77F87" w:rsidRDefault="00DA57CA" w:rsidP="00D849BD">
            <w:pPr>
              <w:pStyle w:val="BodyText2"/>
              <w:rPr>
                <w:rFonts w:ascii="Arial" w:hAnsi="Arial"/>
                <w:sz w:val="18"/>
              </w:rPr>
            </w:pPr>
          </w:p>
          <w:p w14:paraId="7348E4D1" w14:textId="77777777" w:rsidR="00DA57CA" w:rsidRPr="00E77F87" w:rsidRDefault="00DA57CA" w:rsidP="00D849BD">
            <w:pPr>
              <w:pStyle w:val="BodyText2"/>
              <w:spacing w:after="40"/>
              <w:rPr>
                <w:rFonts w:ascii="Arial" w:hAnsi="Arial"/>
                <w:sz w:val="18"/>
              </w:rPr>
            </w:pPr>
            <w:r w:rsidRPr="00E77F87">
              <w:rPr>
                <w:rFonts w:ascii="Arial" w:hAnsi="Arial"/>
                <w:sz w:val="18"/>
              </w:rPr>
              <w:t xml:space="preserve">Average number of hours  worked per week : You                 </w:t>
            </w:r>
            <w:r>
              <w:rPr>
                <w:rFonts w:ascii="Arial" w:hAnsi="Arial"/>
                <w:sz w:val="18"/>
              </w:rPr>
              <w:t>____________</w:t>
            </w:r>
            <w:r w:rsidRPr="00E77F87">
              <w:rPr>
                <w:rFonts w:ascii="Arial" w:hAnsi="Arial"/>
                <w:sz w:val="18"/>
              </w:rPr>
              <w:t xml:space="preserve">      </w:t>
            </w:r>
          </w:p>
          <w:p w14:paraId="4E7F1831" w14:textId="77777777" w:rsidR="00DA57CA" w:rsidRPr="00E77F87" w:rsidRDefault="00DA57CA" w:rsidP="00D849BD">
            <w:pPr>
              <w:pStyle w:val="BodyText2"/>
              <w:rPr>
                <w:rFonts w:ascii="Arial" w:hAnsi="Arial"/>
                <w:sz w:val="18"/>
              </w:rPr>
            </w:pPr>
            <w:r w:rsidRPr="00E77F87">
              <w:rPr>
                <w:rFonts w:ascii="Arial" w:hAnsi="Arial"/>
                <w:sz w:val="18"/>
              </w:rPr>
              <w:t xml:space="preserve">                                                                         Your </w:t>
            </w:r>
            <w:r>
              <w:rPr>
                <w:rFonts w:ascii="Arial" w:hAnsi="Arial"/>
                <w:sz w:val="18"/>
              </w:rPr>
              <w:t>p</w:t>
            </w:r>
            <w:r w:rsidRPr="00E77F87">
              <w:rPr>
                <w:rFonts w:ascii="Arial" w:hAnsi="Arial"/>
                <w:sz w:val="18"/>
              </w:rPr>
              <w:t xml:space="preserve">artner </w:t>
            </w:r>
            <w:r>
              <w:rPr>
                <w:rFonts w:ascii="Arial" w:hAnsi="Arial"/>
                <w:sz w:val="18"/>
              </w:rPr>
              <w:t xml:space="preserve"> </w:t>
            </w:r>
            <w:r w:rsidRPr="00E77F87">
              <w:rPr>
                <w:rFonts w:ascii="Arial" w:hAnsi="Arial"/>
                <w:sz w:val="18"/>
              </w:rPr>
              <w:t xml:space="preserve"> ____________</w:t>
            </w:r>
          </w:p>
          <w:p w14:paraId="7CCFE9C9" w14:textId="77777777" w:rsidR="00DA57CA" w:rsidRPr="00E77F87" w:rsidRDefault="00DA57CA" w:rsidP="00D849BD">
            <w:pPr>
              <w:pStyle w:val="BodyText2"/>
              <w:rPr>
                <w:rFonts w:ascii="Arial" w:hAnsi="Arial"/>
                <w:sz w:val="18"/>
              </w:rPr>
            </w:pPr>
          </w:p>
        </w:tc>
        <w:tc>
          <w:tcPr>
            <w:tcW w:w="425" w:type="dxa"/>
            <w:tcBorders>
              <w:top w:val="single" w:sz="4" w:space="0" w:color="auto"/>
              <w:left w:val="single" w:sz="4" w:space="0" w:color="auto"/>
              <w:bottom w:val="single" w:sz="4" w:space="0" w:color="auto"/>
              <w:right w:val="single" w:sz="4" w:space="0" w:color="auto"/>
            </w:tcBorders>
          </w:tcPr>
          <w:p w14:paraId="4F48C9FE" w14:textId="77777777" w:rsidR="00DA57CA" w:rsidRPr="00E77F87" w:rsidRDefault="00DA57CA" w:rsidP="00D849BD">
            <w:pPr>
              <w:rPr>
                <w:sz w:val="18"/>
              </w:rPr>
            </w:pPr>
          </w:p>
          <w:sdt>
            <w:sdtPr>
              <w:rPr>
                <w:sz w:val="18"/>
              </w:rPr>
              <w:id w:val="-297372818"/>
              <w14:checkbox>
                <w14:checked w14:val="0"/>
                <w14:checkedState w14:val="00FC" w14:font="Wingdings"/>
                <w14:uncheckedState w14:val="2610" w14:font="MS Gothic"/>
              </w14:checkbox>
            </w:sdtPr>
            <w:sdtEndPr/>
            <w:sdtContent>
              <w:p w14:paraId="3679E66C" w14:textId="77777777" w:rsidR="00DA57CA" w:rsidRPr="00E77F87" w:rsidRDefault="00A9644A" w:rsidP="00D849BD">
                <w:pPr>
                  <w:spacing w:before="120"/>
                  <w:rPr>
                    <w:sz w:val="18"/>
                  </w:rPr>
                </w:pPr>
                <w:r>
                  <w:rPr>
                    <w:rFonts w:ascii="MS Gothic" w:eastAsia="MS Gothic" w:hAnsi="MS Gothic" w:hint="eastAsia"/>
                    <w:sz w:val="18"/>
                  </w:rPr>
                  <w:t>☐</w:t>
                </w:r>
              </w:p>
            </w:sdtContent>
          </w:sdt>
          <w:p w14:paraId="7D898C35" w14:textId="77777777" w:rsidR="00DA57CA" w:rsidRPr="00E77F87" w:rsidRDefault="00DA57CA" w:rsidP="00D849BD">
            <w:pPr>
              <w:rPr>
                <w:sz w:val="18"/>
              </w:rPr>
            </w:pPr>
          </w:p>
          <w:p w14:paraId="20D4B854" w14:textId="77777777" w:rsidR="00DA57CA" w:rsidRPr="00E77F87" w:rsidRDefault="00DA57CA" w:rsidP="00D849BD">
            <w:pPr>
              <w:spacing w:before="120"/>
              <w:rPr>
                <w:sz w:val="18"/>
              </w:rPr>
            </w:pPr>
          </w:p>
          <w:p w14:paraId="1BB037B9" w14:textId="77777777" w:rsidR="00DA57CA" w:rsidRPr="00E77F87" w:rsidRDefault="00DA57CA" w:rsidP="00D849BD">
            <w:pPr>
              <w:spacing w:before="120"/>
              <w:rPr>
                <w:rFonts w:ascii="Webdings" w:eastAsia="Webdings" w:hAnsi="Webdings" w:cs="Webdings"/>
                <w:sz w:val="18"/>
              </w:rPr>
            </w:pPr>
          </w:p>
          <w:p w14:paraId="52567971" w14:textId="77777777" w:rsidR="00DA57CA" w:rsidRPr="00E77F87" w:rsidRDefault="00DA57CA" w:rsidP="00D849BD">
            <w:pPr>
              <w:spacing w:before="120"/>
              <w:rPr>
                <w:rFonts w:ascii="Webdings" w:eastAsia="Webdings" w:hAnsi="Webdings" w:cs="Webdings"/>
                <w:sz w:val="18"/>
              </w:rPr>
            </w:pPr>
            <w:r w:rsidRPr="00E77F87">
              <w:rPr>
                <w:rFonts w:ascii="Webdings" w:eastAsia="Webdings" w:hAnsi="Webdings" w:cs="Webdings"/>
                <w:sz w:val="18"/>
              </w:rPr>
              <w:br/>
            </w:r>
          </w:p>
          <w:p w14:paraId="5A7DB798" w14:textId="1589026E" w:rsidR="00DA57CA" w:rsidRDefault="00DA57CA" w:rsidP="00D849BD">
            <w:pPr>
              <w:spacing w:before="120"/>
              <w:rPr>
                <w:sz w:val="18"/>
              </w:rPr>
            </w:pPr>
          </w:p>
          <w:p w14:paraId="76012082" w14:textId="77777777" w:rsidR="00477215" w:rsidRDefault="00477215" w:rsidP="00A9644A">
            <w:pPr>
              <w:rPr>
                <w:sz w:val="18"/>
              </w:rPr>
            </w:pPr>
          </w:p>
          <w:sdt>
            <w:sdtPr>
              <w:rPr>
                <w:sz w:val="18"/>
              </w:rPr>
              <w:id w:val="1996986910"/>
              <w14:checkbox>
                <w14:checked w14:val="0"/>
                <w14:checkedState w14:val="00FC" w14:font="Wingdings"/>
                <w14:uncheckedState w14:val="2610" w14:font="MS Gothic"/>
              </w14:checkbox>
            </w:sdtPr>
            <w:sdtEndPr/>
            <w:sdtContent>
              <w:p w14:paraId="29C13A13" w14:textId="1CE0C563" w:rsidR="00DA57CA" w:rsidRPr="00E77F87" w:rsidRDefault="00A9644A" w:rsidP="00A9644A">
                <w:pPr>
                  <w:rPr>
                    <w:sz w:val="18"/>
                  </w:rPr>
                </w:pPr>
                <w:r>
                  <w:rPr>
                    <w:rFonts w:ascii="MS Gothic" w:eastAsia="MS Gothic" w:hAnsi="MS Gothic" w:hint="eastAsia"/>
                    <w:sz w:val="18"/>
                  </w:rPr>
                  <w:t>☐</w:t>
                </w:r>
              </w:p>
            </w:sdtContent>
          </w:sdt>
          <w:p w14:paraId="74DDC005" w14:textId="77777777" w:rsidR="00DA57CA" w:rsidRPr="00E77F87" w:rsidRDefault="00DA57CA" w:rsidP="007D488F">
            <w:pPr>
              <w:spacing w:before="120" w:after="120" w:line="360" w:lineRule="auto"/>
              <w:rPr>
                <w:sz w:val="18"/>
              </w:rPr>
            </w:pPr>
          </w:p>
          <w:sdt>
            <w:sdtPr>
              <w:rPr>
                <w:rFonts w:ascii="Webdings" w:eastAsia="Webdings" w:hAnsi="Webdings" w:cs="Webdings"/>
                <w:sz w:val="18"/>
              </w:rPr>
              <w:id w:val="-977983932"/>
              <w14:checkbox>
                <w14:checked w14:val="0"/>
                <w14:checkedState w14:val="00FC" w14:font="Wingdings"/>
                <w14:uncheckedState w14:val="2610" w14:font="MS Gothic"/>
              </w14:checkbox>
            </w:sdtPr>
            <w:sdtEndPr/>
            <w:sdtContent>
              <w:p w14:paraId="7A1C66D7" w14:textId="77777777" w:rsidR="00DA57CA" w:rsidRPr="00E77F87" w:rsidRDefault="00A9644A" w:rsidP="00D849BD">
                <w:pPr>
                  <w:spacing w:before="120"/>
                  <w:rPr>
                    <w:rFonts w:ascii="Webdings" w:eastAsia="Webdings" w:hAnsi="Webdings" w:cs="Webdings"/>
                    <w:sz w:val="18"/>
                  </w:rPr>
                </w:pPr>
                <w:r>
                  <w:rPr>
                    <w:rFonts w:ascii="MS Gothic" w:eastAsia="MS Gothic" w:hAnsi="MS Gothic" w:cs="Webdings" w:hint="eastAsia"/>
                    <w:sz w:val="18"/>
                  </w:rPr>
                  <w:t>☐</w:t>
                </w:r>
              </w:p>
            </w:sdtContent>
          </w:sdt>
          <w:p w14:paraId="2EA23D05" w14:textId="77777777" w:rsidR="00DA57CA" w:rsidRDefault="00DA57CA" w:rsidP="00D849BD">
            <w:pPr>
              <w:rPr>
                <w:rFonts w:ascii="Webdings" w:eastAsia="Webdings" w:hAnsi="Webdings" w:cs="Webdings"/>
                <w:sz w:val="18"/>
              </w:rPr>
            </w:pPr>
          </w:p>
          <w:p w14:paraId="210BA67C" w14:textId="77777777" w:rsidR="00DA57CA" w:rsidRPr="00E77F87" w:rsidRDefault="00DA57CA" w:rsidP="00D849BD">
            <w:pPr>
              <w:rPr>
                <w:rFonts w:ascii="Webdings" w:eastAsia="Webdings" w:hAnsi="Webdings" w:cs="Webdings"/>
                <w:sz w:val="18"/>
              </w:rPr>
            </w:pPr>
          </w:p>
          <w:p w14:paraId="56FEA954" w14:textId="77777777" w:rsidR="00DA57CA" w:rsidRPr="00E77F87" w:rsidRDefault="00DA57CA" w:rsidP="00D849BD">
            <w:pPr>
              <w:rPr>
                <w:rFonts w:ascii="Webdings" w:eastAsia="Webdings" w:hAnsi="Webdings" w:cs="Webdings"/>
                <w:sz w:val="18"/>
              </w:rPr>
            </w:pPr>
          </w:p>
          <w:sdt>
            <w:sdtPr>
              <w:rPr>
                <w:rFonts w:ascii="Webdings" w:eastAsia="Webdings" w:hAnsi="Webdings" w:cs="Webdings"/>
                <w:sz w:val="18"/>
              </w:rPr>
              <w:id w:val="1416277708"/>
              <w14:checkbox>
                <w14:checked w14:val="0"/>
                <w14:checkedState w14:val="00FC" w14:font="Wingdings"/>
                <w14:uncheckedState w14:val="2610" w14:font="MS Gothic"/>
              </w14:checkbox>
            </w:sdtPr>
            <w:sdtEndPr/>
            <w:sdtContent>
              <w:p w14:paraId="02B2E3E5" w14:textId="77777777" w:rsidR="00DA57CA" w:rsidRPr="00E77F87" w:rsidRDefault="00A9644A" w:rsidP="00A9644A">
                <w:pPr>
                  <w:rPr>
                    <w:rFonts w:ascii="Webdings" w:eastAsia="Webdings" w:hAnsi="Webdings" w:cs="Webdings"/>
                    <w:sz w:val="18"/>
                  </w:rPr>
                </w:pPr>
                <w:r>
                  <w:rPr>
                    <w:rFonts w:ascii="MS Gothic" w:eastAsia="MS Gothic" w:hAnsi="MS Gothic" w:cs="Webdings" w:hint="eastAsia"/>
                    <w:sz w:val="18"/>
                  </w:rPr>
                  <w:t>☐</w:t>
                </w:r>
              </w:p>
            </w:sdtContent>
          </w:sdt>
          <w:p w14:paraId="23DD7CA5" w14:textId="77777777" w:rsidR="00DA57CA" w:rsidRPr="00E77F87" w:rsidRDefault="00DA57CA" w:rsidP="00D849BD">
            <w:pPr>
              <w:spacing w:before="120"/>
              <w:rPr>
                <w:rFonts w:ascii="Webdings" w:eastAsia="Webdings" w:hAnsi="Webdings" w:cs="Webdings"/>
                <w:sz w:val="18"/>
              </w:rPr>
            </w:pPr>
          </w:p>
          <w:sdt>
            <w:sdtPr>
              <w:rPr>
                <w:rFonts w:ascii="Webdings" w:eastAsia="Webdings" w:hAnsi="Webdings" w:cs="Webdings"/>
                <w:sz w:val="18"/>
              </w:rPr>
              <w:id w:val="2146611926"/>
              <w14:checkbox>
                <w14:checked w14:val="0"/>
                <w14:checkedState w14:val="00FC" w14:font="Wingdings"/>
                <w14:uncheckedState w14:val="2610" w14:font="MS Gothic"/>
              </w14:checkbox>
            </w:sdtPr>
            <w:sdtEndPr/>
            <w:sdtContent>
              <w:p w14:paraId="03037F1E" w14:textId="77777777" w:rsidR="00DA57CA" w:rsidRPr="00E77F87" w:rsidRDefault="00A9644A" w:rsidP="00A9644A">
                <w:pPr>
                  <w:spacing w:before="120"/>
                  <w:rPr>
                    <w:rFonts w:ascii="Webdings" w:eastAsia="Webdings" w:hAnsi="Webdings" w:cs="Webdings"/>
                    <w:sz w:val="18"/>
                  </w:rPr>
                </w:pPr>
                <w:r>
                  <w:rPr>
                    <w:rFonts w:ascii="MS Gothic" w:eastAsia="MS Gothic" w:hAnsi="MS Gothic" w:cs="Webdings" w:hint="eastAsia"/>
                    <w:sz w:val="18"/>
                  </w:rPr>
                  <w:t>☐</w:t>
                </w:r>
              </w:p>
            </w:sdtContent>
          </w:sdt>
          <w:p w14:paraId="4D4265A4" w14:textId="77777777" w:rsidR="00DA57CA" w:rsidRDefault="00DA57CA" w:rsidP="00D849BD">
            <w:pPr>
              <w:spacing w:before="120"/>
              <w:rPr>
                <w:sz w:val="18"/>
              </w:rPr>
            </w:pPr>
          </w:p>
          <w:sdt>
            <w:sdtPr>
              <w:rPr>
                <w:rFonts w:ascii="Webdings" w:eastAsia="Webdings" w:hAnsi="Webdings" w:cs="Webdings"/>
                <w:sz w:val="18"/>
              </w:rPr>
              <w:id w:val="243539956"/>
              <w14:checkbox>
                <w14:checked w14:val="0"/>
                <w14:checkedState w14:val="00FC" w14:font="Wingdings"/>
                <w14:uncheckedState w14:val="2610" w14:font="MS Gothic"/>
              </w14:checkbox>
            </w:sdtPr>
            <w:sdtEndPr/>
            <w:sdtContent>
              <w:p w14:paraId="0C23B855" w14:textId="77777777" w:rsidR="007D488F" w:rsidRPr="00E77F87" w:rsidRDefault="007D488F" w:rsidP="007D488F">
                <w:pPr>
                  <w:spacing w:before="120"/>
                  <w:rPr>
                    <w:rFonts w:ascii="Webdings" w:eastAsia="Webdings" w:hAnsi="Webdings" w:cs="Webdings"/>
                    <w:sz w:val="18"/>
                  </w:rPr>
                </w:pPr>
                <w:r>
                  <w:rPr>
                    <w:rFonts w:ascii="MS Gothic" w:eastAsia="MS Gothic" w:hAnsi="MS Gothic" w:cs="Webdings" w:hint="eastAsia"/>
                    <w:sz w:val="18"/>
                  </w:rPr>
                  <w:t>☐</w:t>
                </w:r>
              </w:p>
            </w:sdtContent>
          </w:sdt>
          <w:p w14:paraId="38305CB8" w14:textId="7B1E1CC3" w:rsidR="007D488F" w:rsidRPr="00E77F87" w:rsidRDefault="007D488F" w:rsidP="00D849BD">
            <w:pPr>
              <w:spacing w:before="120"/>
              <w:rPr>
                <w:sz w:val="18"/>
              </w:rPr>
            </w:pPr>
          </w:p>
        </w:tc>
        <w:tc>
          <w:tcPr>
            <w:tcW w:w="3260" w:type="dxa"/>
            <w:tcBorders>
              <w:top w:val="single" w:sz="4" w:space="0" w:color="auto"/>
              <w:left w:val="single" w:sz="4" w:space="0" w:color="auto"/>
              <w:bottom w:val="single" w:sz="4" w:space="0" w:color="auto"/>
              <w:right w:val="single" w:sz="4" w:space="0" w:color="auto"/>
            </w:tcBorders>
          </w:tcPr>
          <w:p w14:paraId="3261C8E0" w14:textId="77777777" w:rsidR="00DA57CA" w:rsidRPr="00E77F87" w:rsidRDefault="00DA57CA" w:rsidP="00D849BD">
            <w:pPr>
              <w:rPr>
                <w:sz w:val="18"/>
              </w:rPr>
            </w:pPr>
          </w:p>
        </w:tc>
      </w:tr>
      <w:tr w:rsidR="00DA57CA" w14:paraId="2B7F3353" w14:textId="77777777" w:rsidTr="00DA57CA">
        <w:trPr>
          <w:cantSplit/>
        </w:trPr>
        <w:tc>
          <w:tcPr>
            <w:tcW w:w="10206" w:type="dxa"/>
            <w:gridSpan w:val="3"/>
            <w:tcBorders>
              <w:top w:val="single" w:sz="4" w:space="0" w:color="auto"/>
              <w:left w:val="single" w:sz="4" w:space="0" w:color="auto"/>
              <w:bottom w:val="single" w:sz="4" w:space="0" w:color="auto"/>
              <w:right w:val="single" w:sz="4" w:space="0" w:color="auto"/>
            </w:tcBorders>
          </w:tcPr>
          <w:p w14:paraId="569B12A4" w14:textId="77777777" w:rsidR="00DA57CA" w:rsidRPr="00E77F87" w:rsidRDefault="00DA57CA" w:rsidP="00D849BD">
            <w:pPr>
              <w:pStyle w:val="BodyText2"/>
              <w:keepNext/>
              <w:tabs>
                <w:tab w:val="left" w:pos="1452"/>
                <w:tab w:val="left" w:pos="2727"/>
              </w:tabs>
              <w:rPr>
                <w:rFonts w:ascii="Arial" w:hAnsi="Arial"/>
                <w:b/>
                <w:sz w:val="18"/>
                <w:u w:val="single"/>
              </w:rPr>
            </w:pPr>
          </w:p>
          <w:p w14:paraId="162710BF" w14:textId="4803BB89" w:rsidR="00DA57CA" w:rsidRPr="00E77F87" w:rsidRDefault="00DA57CA" w:rsidP="00D849BD">
            <w:pPr>
              <w:pStyle w:val="BodyText2"/>
              <w:keepNext/>
              <w:tabs>
                <w:tab w:val="left" w:pos="1452"/>
                <w:tab w:val="left" w:pos="2727"/>
              </w:tabs>
              <w:rPr>
                <w:rFonts w:ascii="Arial" w:hAnsi="Arial"/>
                <w:sz w:val="18"/>
              </w:rPr>
            </w:pPr>
            <w:r w:rsidRPr="00E77F87">
              <w:rPr>
                <w:rFonts w:ascii="Arial" w:hAnsi="Arial"/>
                <w:b/>
                <w:sz w:val="18"/>
              </w:rPr>
              <w:t xml:space="preserve">Dependent children </w:t>
            </w:r>
            <w:r w:rsidRPr="00E77F87">
              <w:rPr>
                <w:rFonts w:ascii="Arial" w:hAnsi="Arial"/>
                <w:b/>
                <w:sz w:val="18"/>
                <w:u w:val="double"/>
              </w:rPr>
              <w:t>as at 1 April 20</w:t>
            </w:r>
            <w:r w:rsidR="0051703F">
              <w:rPr>
                <w:rFonts w:ascii="Arial" w:hAnsi="Arial"/>
                <w:b/>
                <w:sz w:val="18"/>
                <w:u w:val="double"/>
              </w:rPr>
              <w:t>2</w:t>
            </w:r>
            <w:r w:rsidR="0035373E">
              <w:rPr>
                <w:rFonts w:ascii="Arial" w:hAnsi="Arial"/>
                <w:b/>
                <w:sz w:val="18"/>
                <w:u w:val="double"/>
              </w:rPr>
              <w:t>3</w:t>
            </w:r>
          </w:p>
          <w:p w14:paraId="73BA29D4" w14:textId="77777777" w:rsidR="00DA57CA" w:rsidRDefault="00DA57CA" w:rsidP="00D849BD">
            <w:pPr>
              <w:pStyle w:val="BodyText2"/>
              <w:keepNext/>
              <w:tabs>
                <w:tab w:val="left" w:pos="1452"/>
                <w:tab w:val="left" w:pos="2727"/>
              </w:tabs>
              <w:rPr>
                <w:rFonts w:ascii="Arial" w:hAnsi="Arial"/>
                <w:sz w:val="18"/>
              </w:rPr>
            </w:pPr>
            <w:r w:rsidRPr="00E77F87">
              <w:rPr>
                <w:rFonts w:ascii="Arial" w:hAnsi="Arial"/>
                <w:sz w:val="18"/>
              </w:rPr>
              <w:t>(includes at tertiary if not working more than 30 hours a week or receiving a student or WINZ benefit)</w:t>
            </w:r>
          </w:p>
          <w:p w14:paraId="47E39DEE" w14:textId="77777777" w:rsidR="00DA57CA" w:rsidRPr="00E77F87" w:rsidRDefault="00DA57CA" w:rsidP="00D849BD">
            <w:pPr>
              <w:pStyle w:val="BodyText2"/>
              <w:keepNext/>
              <w:tabs>
                <w:tab w:val="left" w:pos="1452"/>
                <w:tab w:val="left" w:pos="2727"/>
              </w:tabs>
              <w:rPr>
                <w:rFonts w:ascii="Arial" w:hAnsi="Arial"/>
                <w:sz w:val="18"/>
              </w:rPr>
            </w:pPr>
          </w:p>
          <w:p w14:paraId="022E8D4E" w14:textId="77777777" w:rsidR="00DA57CA" w:rsidRPr="00E77F87" w:rsidRDefault="00DA57CA" w:rsidP="00D849BD">
            <w:pPr>
              <w:pStyle w:val="BodyText2"/>
              <w:keepNext/>
              <w:tabs>
                <w:tab w:val="left" w:pos="1452"/>
                <w:tab w:val="left" w:pos="2727"/>
              </w:tabs>
              <w:rPr>
                <w:rFonts w:ascii="Arial" w:hAnsi="Arial"/>
                <w:b/>
                <w:sz w:val="18"/>
              </w:rPr>
            </w:pPr>
            <w:r w:rsidRPr="00E77F87">
              <w:rPr>
                <w:rFonts w:ascii="Arial" w:hAnsi="Arial"/>
                <w:sz w:val="18"/>
              </w:rPr>
              <w:t xml:space="preserve">                                                                                                                                                              </w:t>
            </w:r>
            <w:r>
              <w:rPr>
                <w:rFonts w:ascii="Arial" w:hAnsi="Arial"/>
                <w:sz w:val="18"/>
              </w:rPr>
              <w:t xml:space="preserve"> </w:t>
            </w:r>
            <w:r w:rsidRPr="00E77F87">
              <w:rPr>
                <w:rFonts w:ascii="Arial" w:hAnsi="Arial"/>
                <w:b/>
                <w:sz w:val="18"/>
              </w:rPr>
              <w:t>Date became</w:t>
            </w:r>
          </w:p>
          <w:p w14:paraId="4EEF94A5" w14:textId="77777777" w:rsidR="00DA57CA" w:rsidRPr="00E77F87" w:rsidRDefault="00DA57CA" w:rsidP="00D849BD">
            <w:pPr>
              <w:pStyle w:val="BodyText2"/>
              <w:keepNext/>
              <w:tabs>
                <w:tab w:val="left" w:pos="1452"/>
                <w:tab w:val="left" w:pos="2727"/>
              </w:tabs>
              <w:rPr>
                <w:rFonts w:ascii="Arial" w:hAnsi="Arial"/>
                <w:b/>
                <w:sz w:val="18"/>
              </w:rPr>
            </w:pPr>
            <w:r w:rsidRPr="00E77F87">
              <w:rPr>
                <w:rFonts w:ascii="Arial" w:hAnsi="Arial"/>
                <w:b/>
                <w:sz w:val="18"/>
                <w:u w:val="single"/>
              </w:rPr>
              <w:t>Child’s name</w:t>
            </w:r>
            <w:r w:rsidRPr="00E77F87">
              <w:rPr>
                <w:rFonts w:ascii="Arial" w:hAnsi="Arial"/>
                <w:b/>
                <w:sz w:val="18"/>
              </w:rPr>
              <w:t xml:space="preserve"> </w:t>
            </w:r>
            <w:r w:rsidRPr="00E77F87">
              <w:rPr>
                <w:rFonts w:ascii="Arial" w:hAnsi="Arial"/>
                <w:b/>
                <w:sz w:val="18"/>
              </w:rPr>
              <w:tab/>
            </w:r>
            <w:r w:rsidRPr="00E77F87">
              <w:rPr>
                <w:rFonts w:ascii="Arial" w:hAnsi="Arial"/>
                <w:b/>
                <w:sz w:val="18"/>
              </w:rPr>
              <w:tab/>
            </w:r>
            <w:r w:rsidRPr="00E77F87">
              <w:rPr>
                <w:rFonts w:ascii="Arial" w:hAnsi="Arial"/>
                <w:b/>
                <w:sz w:val="18"/>
              </w:rPr>
              <w:tab/>
            </w:r>
            <w:r w:rsidRPr="00E77F87">
              <w:rPr>
                <w:rFonts w:ascii="Arial" w:hAnsi="Arial"/>
                <w:b/>
                <w:sz w:val="18"/>
              </w:rPr>
              <w:tab/>
            </w:r>
            <w:r w:rsidRPr="00E77F87">
              <w:rPr>
                <w:rFonts w:ascii="Arial" w:hAnsi="Arial"/>
                <w:b/>
                <w:sz w:val="18"/>
              </w:rPr>
              <w:tab/>
            </w:r>
            <w:r>
              <w:rPr>
                <w:rFonts w:ascii="Arial" w:hAnsi="Arial"/>
                <w:b/>
                <w:sz w:val="18"/>
              </w:rPr>
              <w:t xml:space="preserve">   </w:t>
            </w:r>
            <w:r w:rsidRPr="00E77F87">
              <w:rPr>
                <w:rFonts w:ascii="Arial" w:hAnsi="Arial"/>
                <w:b/>
                <w:sz w:val="18"/>
                <w:u w:val="single"/>
              </w:rPr>
              <w:t>IRD number</w:t>
            </w:r>
            <w:r w:rsidRPr="00E77F87">
              <w:rPr>
                <w:rFonts w:ascii="Arial" w:hAnsi="Arial"/>
                <w:b/>
                <w:sz w:val="18"/>
              </w:rPr>
              <w:t xml:space="preserve">    </w:t>
            </w:r>
            <w:r w:rsidRPr="00E77F87">
              <w:rPr>
                <w:rFonts w:ascii="Arial" w:hAnsi="Arial"/>
                <w:b/>
                <w:sz w:val="18"/>
              </w:rPr>
              <w:tab/>
            </w:r>
            <w:r w:rsidRPr="00E77F87">
              <w:rPr>
                <w:rFonts w:ascii="Arial" w:hAnsi="Arial"/>
                <w:b/>
                <w:sz w:val="18"/>
              </w:rPr>
              <w:tab/>
            </w:r>
            <w:r w:rsidRPr="00E77F87">
              <w:rPr>
                <w:rFonts w:ascii="Arial" w:hAnsi="Arial"/>
                <w:b/>
                <w:sz w:val="18"/>
                <w:u w:val="single"/>
              </w:rPr>
              <w:t>Date of birth</w:t>
            </w:r>
            <w:r w:rsidRPr="00E77F87">
              <w:rPr>
                <w:rFonts w:ascii="Arial" w:hAnsi="Arial"/>
                <w:b/>
                <w:sz w:val="18"/>
              </w:rPr>
              <w:t xml:space="preserve">    </w:t>
            </w:r>
            <w:r w:rsidRPr="00E77F87">
              <w:rPr>
                <w:rFonts w:ascii="Arial" w:hAnsi="Arial"/>
                <w:b/>
                <w:sz w:val="18"/>
              </w:rPr>
              <w:tab/>
            </w:r>
            <w:r w:rsidRPr="00E77F87">
              <w:rPr>
                <w:rFonts w:ascii="Arial" w:hAnsi="Arial"/>
                <w:b/>
                <w:sz w:val="18"/>
                <w:u w:val="single"/>
              </w:rPr>
              <w:t>independent</w:t>
            </w:r>
          </w:p>
          <w:p w14:paraId="58265755" w14:textId="77777777" w:rsidR="00DA57CA" w:rsidRPr="00E77F87" w:rsidRDefault="00DA57CA" w:rsidP="00D849BD">
            <w:pPr>
              <w:pStyle w:val="BodyText2"/>
              <w:keepNext/>
              <w:rPr>
                <w:rFonts w:ascii="Arial" w:hAnsi="Arial"/>
                <w:sz w:val="18"/>
              </w:rPr>
            </w:pPr>
          </w:p>
          <w:p w14:paraId="51F13D1B" w14:textId="77777777" w:rsidR="00DA57CA" w:rsidRPr="00E77F87" w:rsidRDefault="00DA57CA" w:rsidP="00D849BD">
            <w:pPr>
              <w:pStyle w:val="BodyText2"/>
              <w:keepNext/>
              <w:rPr>
                <w:rFonts w:ascii="Arial" w:hAnsi="Arial"/>
                <w:sz w:val="18"/>
              </w:rPr>
            </w:pPr>
            <w:r w:rsidRPr="00E77F87">
              <w:rPr>
                <w:rFonts w:ascii="Arial" w:hAnsi="Arial"/>
                <w:sz w:val="18"/>
              </w:rPr>
              <w:t>__________________________________________</w:t>
            </w:r>
            <w:r w:rsidRPr="00E77F87">
              <w:rPr>
                <w:rFonts w:ascii="Arial" w:hAnsi="Arial"/>
                <w:sz w:val="18"/>
              </w:rPr>
              <w:tab/>
            </w:r>
            <w:r>
              <w:rPr>
                <w:rFonts w:ascii="Arial" w:hAnsi="Arial"/>
                <w:sz w:val="18"/>
              </w:rPr>
              <w:t xml:space="preserve">   </w:t>
            </w:r>
            <w:r w:rsidRPr="00E77F87">
              <w:rPr>
                <w:rFonts w:ascii="Arial" w:hAnsi="Arial"/>
                <w:sz w:val="18"/>
              </w:rPr>
              <w:t>_______________</w:t>
            </w:r>
            <w:r w:rsidRPr="00E77F87">
              <w:rPr>
                <w:rFonts w:ascii="Arial" w:hAnsi="Arial"/>
                <w:sz w:val="18"/>
              </w:rPr>
              <w:tab/>
              <w:t>____________</w:t>
            </w:r>
            <w:r w:rsidRPr="00E77F87">
              <w:rPr>
                <w:rFonts w:ascii="Arial" w:hAnsi="Arial"/>
                <w:sz w:val="18"/>
              </w:rPr>
              <w:tab/>
              <w:t>______________</w:t>
            </w:r>
          </w:p>
          <w:p w14:paraId="2EC21DDC" w14:textId="77777777" w:rsidR="00DA57CA" w:rsidRPr="00E77F87" w:rsidRDefault="00DA57CA" w:rsidP="00D849BD">
            <w:pPr>
              <w:pStyle w:val="BodyText2"/>
              <w:keepNext/>
              <w:rPr>
                <w:rFonts w:ascii="Arial" w:hAnsi="Arial"/>
                <w:sz w:val="18"/>
              </w:rPr>
            </w:pPr>
          </w:p>
          <w:p w14:paraId="68004DB9" w14:textId="77777777" w:rsidR="00DA57CA" w:rsidRPr="00E77F87" w:rsidRDefault="00DA57CA" w:rsidP="00D849BD">
            <w:pPr>
              <w:pStyle w:val="BodyText2"/>
              <w:keepNext/>
              <w:rPr>
                <w:rFonts w:ascii="Arial" w:hAnsi="Arial"/>
                <w:sz w:val="18"/>
              </w:rPr>
            </w:pPr>
            <w:r w:rsidRPr="00E77F87">
              <w:rPr>
                <w:rFonts w:ascii="Arial" w:hAnsi="Arial"/>
                <w:sz w:val="18"/>
              </w:rPr>
              <w:t>__________________________________________</w:t>
            </w:r>
            <w:r w:rsidRPr="00E77F87">
              <w:rPr>
                <w:rFonts w:ascii="Arial" w:hAnsi="Arial"/>
                <w:sz w:val="18"/>
              </w:rPr>
              <w:tab/>
            </w:r>
            <w:r>
              <w:rPr>
                <w:rFonts w:ascii="Arial" w:hAnsi="Arial"/>
                <w:sz w:val="18"/>
              </w:rPr>
              <w:t xml:space="preserve">   </w:t>
            </w:r>
            <w:r w:rsidRPr="00E77F87">
              <w:rPr>
                <w:rFonts w:ascii="Arial" w:hAnsi="Arial"/>
                <w:sz w:val="18"/>
              </w:rPr>
              <w:t>_______________</w:t>
            </w:r>
            <w:r w:rsidRPr="00E77F87">
              <w:rPr>
                <w:rFonts w:ascii="Arial" w:hAnsi="Arial"/>
                <w:sz w:val="18"/>
              </w:rPr>
              <w:tab/>
              <w:t>____________</w:t>
            </w:r>
            <w:r w:rsidRPr="00E77F87">
              <w:rPr>
                <w:rFonts w:ascii="Arial" w:hAnsi="Arial"/>
                <w:sz w:val="18"/>
              </w:rPr>
              <w:tab/>
              <w:t>______________</w:t>
            </w:r>
          </w:p>
          <w:p w14:paraId="6EB29303" w14:textId="77777777" w:rsidR="00DA57CA" w:rsidRPr="00E77F87" w:rsidRDefault="00DA57CA" w:rsidP="00D849BD">
            <w:pPr>
              <w:pStyle w:val="BodyText2"/>
              <w:keepNext/>
              <w:rPr>
                <w:rFonts w:ascii="Arial" w:hAnsi="Arial"/>
                <w:sz w:val="18"/>
              </w:rPr>
            </w:pPr>
          </w:p>
          <w:p w14:paraId="53BECE01" w14:textId="77777777" w:rsidR="00DA57CA" w:rsidRPr="00E77F87" w:rsidRDefault="00DA57CA" w:rsidP="00D849BD">
            <w:pPr>
              <w:pStyle w:val="BodyText2"/>
              <w:keepNext/>
              <w:rPr>
                <w:rFonts w:ascii="Arial" w:hAnsi="Arial"/>
                <w:sz w:val="18"/>
              </w:rPr>
            </w:pPr>
            <w:r w:rsidRPr="00E77F87">
              <w:rPr>
                <w:rFonts w:ascii="Arial" w:hAnsi="Arial"/>
                <w:sz w:val="18"/>
              </w:rPr>
              <w:t>__________________________________________</w:t>
            </w:r>
            <w:r w:rsidRPr="00E77F87">
              <w:rPr>
                <w:rFonts w:ascii="Arial" w:hAnsi="Arial"/>
                <w:sz w:val="18"/>
              </w:rPr>
              <w:tab/>
            </w:r>
            <w:r>
              <w:rPr>
                <w:rFonts w:ascii="Arial" w:hAnsi="Arial"/>
                <w:sz w:val="18"/>
              </w:rPr>
              <w:t xml:space="preserve">   </w:t>
            </w:r>
            <w:r w:rsidRPr="00E77F87">
              <w:rPr>
                <w:rFonts w:ascii="Arial" w:hAnsi="Arial"/>
                <w:sz w:val="18"/>
              </w:rPr>
              <w:t>_______________</w:t>
            </w:r>
            <w:r w:rsidRPr="00E77F87">
              <w:rPr>
                <w:rFonts w:ascii="Arial" w:hAnsi="Arial"/>
                <w:sz w:val="18"/>
              </w:rPr>
              <w:tab/>
              <w:t>____________</w:t>
            </w:r>
            <w:r w:rsidRPr="00E77F87">
              <w:rPr>
                <w:rFonts w:ascii="Arial" w:hAnsi="Arial"/>
                <w:sz w:val="18"/>
              </w:rPr>
              <w:tab/>
              <w:t>______________</w:t>
            </w:r>
          </w:p>
          <w:p w14:paraId="59F1D633" w14:textId="77777777" w:rsidR="00DA57CA" w:rsidRPr="00E77F87" w:rsidRDefault="00DA57CA" w:rsidP="00D849BD">
            <w:pPr>
              <w:pStyle w:val="BodyText2"/>
              <w:keepNext/>
              <w:rPr>
                <w:rFonts w:ascii="Arial" w:hAnsi="Arial"/>
                <w:sz w:val="18"/>
              </w:rPr>
            </w:pPr>
          </w:p>
          <w:p w14:paraId="2DB35A90" w14:textId="77777777" w:rsidR="00DA57CA" w:rsidRPr="00E77F87" w:rsidRDefault="00DA57CA" w:rsidP="00D849BD">
            <w:pPr>
              <w:pStyle w:val="BodyText2"/>
              <w:keepNext/>
              <w:rPr>
                <w:rFonts w:ascii="Arial" w:hAnsi="Arial"/>
                <w:sz w:val="18"/>
              </w:rPr>
            </w:pPr>
            <w:r w:rsidRPr="00E77F87">
              <w:rPr>
                <w:rFonts w:ascii="Arial" w:hAnsi="Arial"/>
                <w:sz w:val="18"/>
              </w:rPr>
              <w:t>__________________________________________</w:t>
            </w:r>
            <w:r w:rsidRPr="00E77F87">
              <w:rPr>
                <w:rFonts w:ascii="Arial" w:hAnsi="Arial"/>
                <w:sz w:val="18"/>
              </w:rPr>
              <w:tab/>
            </w:r>
            <w:r>
              <w:rPr>
                <w:rFonts w:ascii="Arial" w:hAnsi="Arial"/>
                <w:sz w:val="18"/>
              </w:rPr>
              <w:t xml:space="preserve">   </w:t>
            </w:r>
            <w:r w:rsidRPr="00E77F87">
              <w:rPr>
                <w:rFonts w:ascii="Arial" w:hAnsi="Arial"/>
                <w:sz w:val="18"/>
              </w:rPr>
              <w:t>_______________</w:t>
            </w:r>
            <w:r w:rsidRPr="00E77F87">
              <w:rPr>
                <w:rFonts w:ascii="Arial" w:hAnsi="Arial"/>
                <w:sz w:val="18"/>
              </w:rPr>
              <w:tab/>
              <w:t>____________</w:t>
            </w:r>
            <w:r w:rsidRPr="00E77F87">
              <w:rPr>
                <w:rFonts w:ascii="Arial" w:hAnsi="Arial"/>
                <w:sz w:val="18"/>
              </w:rPr>
              <w:tab/>
              <w:t>______________</w:t>
            </w:r>
          </w:p>
          <w:p w14:paraId="54A61FB3" w14:textId="77777777" w:rsidR="00DA57CA" w:rsidRPr="00E77F87" w:rsidRDefault="00DA57CA" w:rsidP="00D849BD">
            <w:pPr>
              <w:pStyle w:val="BodyText2"/>
              <w:keepNext/>
              <w:rPr>
                <w:rFonts w:ascii="Arial" w:hAnsi="Arial"/>
                <w:sz w:val="18"/>
              </w:rPr>
            </w:pPr>
          </w:p>
          <w:p w14:paraId="041B0A9F" w14:textId="77777777" w:rsidR="00DA57CA" w:rsidRPr="00E77F87" w:rsidRDefault="00DA57CA" w:rsidP="00D849BD">
            <w:pPr>
              <w:pStyle w:val="BodyText2"/>
              <w:keepNext/>
              <w:rPr>
                <w:rFonts w:ascii="Arial" w:hAnsi="Arial"/>
                <w:sz w:val="18"/>
              </w:rPr>
            </w:pPr>
            <w:r w:rsidRPr="00E77F87">
              <w:rPr>
                <w:rFonts w:ascii="Arial" w:hAnsi="Arial"/>
                <w:sz w:val="18"/>
              </w:rPr>
              <w:t>__________________________________________</w:t>
            </w:r>
            <w:r w:rsidRPr="00E77F87">
              <w:rPr>
                <w:rFonts w:ascii="Arial" w:hAnsi="Arial"/>
                <w:sz w:val="18"/>
              </w:rPr>
              <w:tab/>
            </w:r>
            <w:r>
              <w:rPr>
                <w:rFonts w:ascii="Arial" w:hAnsi="Arial"/>
                <w:sz w:val="18"/>
              </w:rPr>
              <w:t xml:space="preserve">   </w:t>
            </w:r>
            <w:r w:rsidRPr="00E77F87">
              <w:rPr>
                <w:rFonts w:ascii="Arial" w:hAnsi="Arial"/>
                <w:sz w:val="18"/>
              </w:rPr>
              <w:t>_______________</w:t>
            </w:r>
            <w:r w:rsidRPr="00E77F87">
              <w:rPr>
                <w:rFonts w:ascii="Arial" w:hAnsi="Arial"/>
                <w:sz w:val="18"/>
              </w:rPr>
              <w:tab/>
              <w:t>____________</w:t>
            </w:r>
            <w:r w:rsidRPr="00E77F87">
              <w:rPr>
                <w:rFonts w:ascii="Arial" w:hAnsi="Arial"/>
                <w:sz w:val="18"/>
              </w:rPr>
              <w:tab/>
              <w:t>______________</w:t>
            </w:r>
          </w:p>
          <w:p w14:paraId="1C731B27" w14:textId="77777777" w:rsidR="00DA57CA" w:rsidRPr="00E77F87" w:rsidRDefault="00DA57CA" w:rsidP="00D849BD">
            <w:pPr>
              <w:keepNext/>
              <w:rPr>
                <w:sz w:val="18"/>
              </w:rPr>
            </w:pPr>
          </w:p>
          <w:p w14:paraId="06E57326" w14:textId="77777777" w:rsidR="00DA57CA" w:rsidRPr="00E77F87" w:rsidRDefault="00DA57CA" w:rsidP="00D849BD">
            <w:pPr>
              <w:keepNext/>
              <w:rPr>
                <w:sz w:val="18"/>
              </w:rPr>
            </w:pPr>
          </w:p>
        </w:tc>
      </w:tr>
    </w:tbl>
    <w:p w14:paraId="49E0CBAC" w14:textId="77777777" w:rsidR="00DA57CA" w:rsidRDefault="00DA57CA">
      <w:r>
        <w:rPr>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425"/>
        <w:gridCol w:w="3260"/>
      </w:tblGrid>
      <w:tr w:rsidR="00DA57CA" w14:paraId="7D1964DD" w14:textId="77777777" w:rsidTr="00121FE8">
        <w:trPr>
          <w:cantSplit/>
        </w:trPr>
        <w:tc>
          <w:tcPr>
            <w:tcW w:w="6521" w:type="dxa"/>
            <w:tcBorders>
              <w:top w:val="single" w:sz="4" w:space="0" w:color="auto"/>
              <w:left w:val="single" w:sz="4" w:space="0" w:color="auto"/>
              <w:bottom w:val="single" w:sz="4" w:space="0" w:color="auto"/>
              <w:right w:val="single" w:sz="4" w:space="0" w:color="auto"/>
            </w:tcBorders>
            <w:shd w:val="clear" w:color="auto" w:fill="FFFFFF"/>
          </w:tcPr>
          <w:p w14:paraId="4FF25B20" w14:textId="77777777" w:rsidR="00DA57CA" w:rsidRPr="00E77F87" w:rsidRDefault="00DA57CA" w:rsidP="00D849BD">
            <w:pPr>
              <w:pStyle w:val="Heading6"/>
              <w:spacing w:before="120"/>
              <w:rPr>
                <w:sz w:val="24"/>
              </w:rPr>
            </w:pPr>
            <w:r w:rsidRPr="00E77F87">
              <w:rPr>
                <w:sz w:val="24"/>
              </w:rPr>
              <w:lastRenderedPageBreak/>
              <w:t>Records Required</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1F9ECC12" w14:textId="77777777" w:rsidR="00DA57CA" w:rsidRPr="00E77F87" w:rsidRDefault="00DA57CA" w:rsidP="00D849BD">
            <w:pPr>
              <w:pStyle w:val="Heading6"/>
              <w:spacing w:before="120"/>
              <w:rPr>
                <w:b w:val="0"/>
                <w:sz w:val="16"/>
              </w:rPr>
            </w:pPr>
            <w:r w:rsidRPr="00E77F87">
              <w:rPr>
                <w:rFonts w:ascii="Wingdings" w:eastAsia="Wingdings" w:hAnsi="Wingdings" w:cs="Wingdings"/>
              </w:rPr>
              <w:sym w:font="Wingdings" w:char="F0FC"/>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A07822B" w14:textId="77777777" w:rsidR="00DA57CA" w:rsidRPr="00E77F87" w:rsidRDefault="00DA57CA" w:rsidP="00D849BD">
            <w:pPr>
              <w:pStyle w:val="Heading6"/>
              <w:spacing w:before="120"/>
              <w:rPr>
                <w:sz w:val="16"/>
              </w:rPr>
            </w:pPr>
            <w:r w:rsidRPr="00E77F87">
              <w:rPr>
                <w:sz w:val="16"/>
              </w:rPr>
              <w:t>Comments</w:t>
            </w:r>
          </w:p>
        </w:tc>
      </w:tr>
      <w:tr w:rsidR="00DA57CA" w14:paraId="65CA8628" w14:textId="77777777" w:rsidTr="00121FE8">
        <w:trPr>
          <w:cantSplit/>
        </w:trPr>
        <w:tc>
          <w:tcPr>
            <w:tcW w:w="10206" w:type="dxa"/>
            <w:gridSpan w:val="3"/>
            <w:tcBorders>
              <w:top w:val="single" w:sz="4" w:space="0" w:color="auto"/>
              <w:left w:val="single" w:sz="4" w:space="0" w:color="auto"/>
              <w:bottom w:val="single" w:sz="4" w:space="0" w:color="auto"/>
              <w:right w:val="single" w:sz="4" w:space="0" w:color="auto"/>
            </w:tcBorders>
          </w:tcPr>
          <w:p w14:paraId="523F69CC" w14:textId="77777777" w:rsidR="00DA57CA" w:rsidRPr="00E77F87" w:rsidRDefault="00DA57CA" w:rsidP="00D849BD">
            <w:pPr>
              <w:pStyle w:val="Heading6"/>
              <w:spacing w:before="120"/>
              <w:rPr>
                <w:sz w:val="24"/>
                <w:szCs w:val="24"/>
                <w:u w:val="single"/>
              </w:rPr>
            </w:pPr>
            <w:r w:rsidRPr="00E77F87">
              <w:rPr>
                <w:sz w:val="24"/>
                <w:szCs w:val="24"/>
              </w:rPr>
              <w:t>Additional income information - Working for Families Tax Credits</w:t>
            </w:r>
          </w:p>
        </w:tc>
      </w:tr>
      <w:tr w:rsidR="00DA57CA" w14:paraId="3F8217E9" w14:textId="77777777" w:rsidTr="00121FE8">
        <w:trPr>
          <w:cantSplit/>
        </w:trPr>
        <w:tc>
          <w:tcPr>
            <w:tcW w:w="6521" w:type="dxa"/>
            <w:tcBorders>
              <w:top w:val="single" w:sz="4" w:space="0" w:color="auto"/>
              <w:left w:val="single" w:sz="4" w:space="0" w:color="auto"/>
              <w:bottom w:val="single" w:sz="4" w:space="0" w:color="auto"/>
              <w:right w:val="single" w:sz="4" w:space="0" w:color="auto"/>
            </w:tcBorders>
          </w:tcPr>
          <w:p w14:paraId="25899E93" w14:textId="77777777" w:rsidR="00DA57CA" w:rsidRPr="00E77F87" w:rsidRDefault="00DA57CA" w:rsidP="00D849BD">
            <w:pPr>
              <w:pStyle w:val="BodyText2"/>
              <w:widowControl w:val="0"/>
              <w:rPr>
                <w:rFonts w:ascii="Arial" w:hAnsi="Arial"/>
                <w:sz w:val="18"/>
              </w:rPr>
            </w:pPr>
          </w:p>
          <w:p w14:paraId="2B95326A" w14:textId="77777777" w:rsidR="00DA57CA" w:rsidRPr="00E77F87" w:rsidRDefault="00DA57CA" w:rsidP="00D849BD">
            <w:pPr>
              <w:widowControl w:val="0"/>
              <w:rPr>
                <w:sz w:val="18"/>
              </w:rPr>
            </w:pPr>
            <w:r>
              <w:rPr>
                <w:sz w:val="18"/>
              </w:rPr>
              <w:t>Please</w:t>
            </w:r>
            <w:r w:rsidRPr="00E77F87">
              <w:rPr>
                <w:sz w:val="18"/>
              </w:rPr>
              <w:t xml:space="preserve"> supply details of income recei</w:t>
            </w:r>
            <w:r>
              <w:rPr>
                <w:sz w:val="18"/>
              </w:rPr>
              <w:t>ved from the following sources:</w:t>
            </w:r>
          </w:p>
          <w:p w14:paraId="15BBCB27" w14:textId="77777777" w:rsidR="00DA57CA" w:rsidRPr="00E77F87" w:rsidRDefault="00DA57CA" w:rsidP="00DA57CA">
            <w:pPr>
              <w:pStyle w:val="BodyText2"/>
              <w:widowControl w:val="0"/>
              <w:numPr>
                <w:ilvl w:val="0"/>
                <w:numId w:val="1"/>
              </w:numPr>
              <w:tabs>
                <w:tab w:val="num" w:pos="176"/>
              </w:tabs>
              <w:spacing w:before="40"/>
              <w:ind w:left="176" w:hanging="176"/>
              <w:rPr>
                <w:rFonts w:ascii="Arial" w:hAnsi="Arial"/>
                <w:b/>
                <w:sz w:val="18"/>
              </w:rPr>
            </w:pPr>
            <w:r w:rsidRPr="00E77F87">
              <w:rPr>
                <w:rFonts w:ascii="Arial" w:hAnsi="Arial"/>
                <w:b/>
                <w:sz w:val="18"/>
              </w:rPr>
              <w:t xml:space="preserve">Attributable trustee income </w:t>
            </w:r>
          </w:p>
          <w:p w14:paraId="606D44F3" w14:textId="77777777" w:rsidR="00DA57CA" w:rsidRPr="00E77F87" w:rsidRDefault="00DA57CA" w:rsidP="00D849BD">
            <w:pPr>
              <w:pStyle w:val="BodyText2"/>
              <w:widowControl w:val="0"/>
              <w:jc w:val="both"/>
              <w:rPr>
                <w:rFonts w:ascii="Arial" w:hAnsi="Arial"/>
                <w:sz w:val="18"/>
              </w:rPr>
            </w:pPr>
            <w:r w:rsidRPr="00E77F87">
              <w:rPr>
                <w:rFonts w:ascii="Arial" w:hAnsi="Arial"/>
                <w:sz w:val="18"/>
              </w:rPr>
              <w:t xml:space="preserve">Attributable trustee income is all income for the year of a trust that hasn't been distributed as beneficiary income. Trustee income will be attributed only to settlors of a trust. The settlors are individuals who establish or contribute funds to the trust. </w:t>
            </w:r>
          </w:p>
          <w:p w14:paraId="5AFAF771" w14:textId="77777777" w:rsidR="00DA57CA" w:rsidRPr="00E77F87" w:rsidRDefault="00DA57CA" w:rsidP="00DA57CA">
            <w:pPr>
              <w:pStyle w:val="BodyText2"/>
              <w:widowControl w:val="0"/>
              <w:numPr>
                <w:ilvl w:val="0"/>
                <w:numId w:val="1"/>
              </w:numPr>
              <w:tabs>
                <w:tab w:val="num" w:pos="176"/>
              </w:tabs>
              <w:spacing w:before="40"/>
              <w:ind w:left="176" w:hanging="176"/>
              <w:rPr>
                <w:rFonts w:ascii="Arial" w:hAnsi="Arial"/>
                <w:b/>
                <w:sz w:val="18"/>
              </w:rPr>
            </w:pPr>
            <w:r w:rsidRPr="00E77F87">
              <w:rPr>
                <w:rFonts w:ascii="Arial" w:hAnsi="Arial"/>
                <w:b/>
                <w:sz w:val="18"/>
              </w:rPr>
              <w:t>Attributable fringe benefits</w:t>
            </w:r>
          </w:p>
          <w:p w14:paraId="68F389BB" w14:textId="77777777" w:rsidR="00DA57CA" w:rsidRPr="00E77F87" w:rsidRDefault="00DA57CA" w:rsidP="00D849BD">
            <w:pPr>
              <w:pStyle w:val="BodyText2"/>
              <w:widowControl w:val="0"/>
              <w:jc w:val="both"/>
              <w:rPr>
                <w:rFonts w:ascii="Arial" w:hAnsi="Arial"/>
                <w:sz w:val="18"/>
              </w:rPr>
            </w:pPr>
            <w:r w:rsidRPr="00E77F87">
              <w:rPr>
                <w:rFonts w:ascii="Arial" w:hAnsi="Arial"/>
                <w:sz w:val="18"/>
              </w:rPr>
              <w:t xml:space="preserve">If you receive fringe benefits and you or your associates (e.g. the family trust) are shareholder-employees of the company you work for and you or your associates hold voting interests of 50% or more then you need to include the fringe benefits in your family income.   The value of the fringe benefit is the tax-inclusive value of the benefit. </w:t>
            </w:r>
          </w:p>
          <w:p w14:paraId="61F7C969" w14:textId="77777777" w:rsidR="00DA57CA" w:rsidRPr="00E77F87" w:rsidRDefault="00DA57CA" w:rsidP="00DA57CA">
            <w:pPr>
              <w:pStyle w:val="BodyText2"/>
              <w:widowControl w:val="0"/>
              <w:numPr>
                <w:ilvl w:val="0"/>
                <w:numId w:val="1"/>
              </w:numPr>
              <w:tabs>
                <w:tab w:val="num" w:pos="176"/>
              </w:tabs>
              <w:spacing w:before="40"/>
              <w:ind w:left="176" w:hanging="176"/>
              <w:rPr>
                <w:rFonts w:ascii="Arial" w:hAnsi="Arial"/>
                <w:b/>
                <w:sz w:val="18"/>
              </w:rPr>
            </w:pPr>
            <w:r w:rsidRPr="00E77F87">
              <w:rPr>
                <w:rFonts w:ascii="Arial" w:hAnsi="Arial"/>
                <w:b/>
                <w:sz w:val="18"/>
              </w:rPr>
              <w:t>PIE income</w:t>
            </w:r>
          </w:p>
          <w:p w14:paraId="79F6B25C" w14:textId="77777777" w:rsidR="00DA57CA" w:rsidRPr="00E77F87" w:rsidRDefault="00DA57CA" w:rsidP="00D849BD">
            <w:pPr>
              <w:pStyle w:val="BodyText2"/>
              <w:widowControl w:val="0"/>
              <w:jc w:val="both"/>
              <w:rPr>
                <w:rFonts w:ascii="Arial" w:hAnsi="Arial"/>
                <w:sz w:val="18"/>
              </w:rPr>
            </w:pPr>
            <w:r w:rsidRPr="00E77F87">
              <w:rPr>
                <w:rFonts w:ascii="Arial" w:hAnsi="Arial"/>
                <w:sz w:val="18"/>
              </w:rPr>
              <w:t xml:space="preserve">This includes an amount of income attributed by a portfolio investment entity (PIE) to the principal caregiver or their spouse or partner, except if the PIE is a superannuation fund or a retirement savings scheme (e.g. KiwiSaver). </w:t>
            </w:r>
          </w:p>
          <w:p w14:paraId="08255EDF" w14:textId="77777777" w:rsidR="00DA57CA" w:rsidRPr="00E77F87" w:rsidRDefault="00DA57CA" w:rsidP="00DA57CA">
            <w:pPr>
              <w:pStyle w:val="BodyText2"/>
              <w:widowControl w:val="0"/>
              <w:numPr>
                <w:ilvl w:val="0"/>
                <w:numId w:val="1"/>
              </w:numPr>
              <w:tabs>
                <w:tab w:val="num" w:pos="176"/>
              </w:tabs>
              <w:spacing w:before="120"/>
              <w:ind w:left="176" w:hanging="176"/>
              <w:rPr>
                <w:rFonts w:ascii="Arial" w:hAnsi="Arial"/>
                <w:b/>
                <w:sz w:val="18"/>
              </w:rPr>
            </w:pPr>
            <w:r w:rsidRPr="00E77F87">
              <w:rPr>
                <w:rFonts w:ascii="Arial" w:hAnsi="Arial"/>
                <w:b/>
                <w:sz w:val="18"/>
              </w:rPr>
              <w:t>Passive income of children</w:t>
            </w:r>
          </w:p>
          <w:p w14:paraId="1CB556C6" w14:textId="77777777" w:rsidR="00DA57CA" w:rsidRPr="00E77F87" w:rsidRDefault="00DA57CA" w:rsidP="00DA57CA">
            <w:pPr>
              <w:pStyle w:val="BodyText2"/>
              <w:widowControl w:val="0"/>
              <w:jc w:val="both"/>
              <w:rPr>
                <w:rFonts w:ascii="Arial" w:hAnsi="Arial"/>
                <w:sz w:val="18"/>
              </w:rPr>
            </w:pPr>
            <w:r w:rsidRPr="00E77F87">
              <w:rPr>
                <w:rFonts w:ascii="Arial" w:hAnsi="Arial"/>
                <w:sz w:val="18"/>
              </w:rPr>
              <w:t>This includes all passive income such as interest, rents or beneficia</w:t>
            </w:r>
            <w:r w:rsidR="00F325C9">
              <w:rPr>
                <w:rFonts w:ascii="Arial" w:hAnsi="Arial"/>
                <w:sz w:val="18"/>
              </w:rPr>
              <w:t>ry income, received by a depende</w:t>
            </w:r>
            <w:r w:rsidRPr="00E77F87">
              <w:rPr>
                <w:rFonts w:ascii="Arial" w:hAnsi="Arial"/>
                <w:sz w:val="18"/>
              </w:rPr>
              <w:t>nt child above a threshold of $500 per year, per child.</w:t>
            </w:r>
          </w:p>
          <w:p w14:paraId="73CEA186" w14:textId="77777777" w:rsidR="00DA57CA" w:rsidRPr="00E77F87" w:rsidRDefault="00DA57CA" w:rsidP="00DA57CA">
            <w:pPr>
              <w:pStyle w:val="BodyText2"/>
              <w:widowControl w:val="0"/>
              <w:numPr>
                <w:ilvl w:val="0"/>
                <w:numId w:val="1"/>
              </w:numPr>
              <w:tabs>
                <w:tab w:val="num" w:pos="176"/>
              </w:tabs>
              <w:spacing w:before="40"/>
              <w:ind w:left="176" w:hanging="176"/>
              <w:rPr>
                <w:rFonts w:ascii="Arial" w:hAnsi="Arial"/>
                <w:b/>
                <w:sz w:val="18"/>
              </w:rPr>
            </w:pPr>
            <w:r w:rsidRPr="00E77F87">
              <w:rPr>
                <w:rFonts w:ascii="Arial" w:hAnsi="Arial"/>
                <w:b/>
                <w:sz w:val="18"/>
              </w:rPr>
              <w:t>Income of non-resident spouse</w:t>
            </w:r>
          </w:p>
          <w:p w14:paraId="59178957" w14:textId="77777777" w:rsidR="00DA57CA" w:rsidRPr="00E77F87" w:rsidRDefault="00DA57CA" w:rsidP="00DA57CA">
            <w:pPr>
              <w:pStyle w:val="BodyText2"/>
              <w:widowControl w:val="0"/>
              <w:jc w:val="both"/>
              <w:rPr>
                <w:rFonts w:ascii="Arial" w:hAnsi="Arial"/>
                <w:sz w:val="18"/>
              </w:rPr>
            </w:pPr>
            <w:r w:rsidRPr="00E77F87">
              <w:rPr>
                <w:rFonts w:ascii="Arial" w:hAnsi="Arial"/>
                <w:sz w:val="18"/>
              </w:rPr>
              <w:t>If your spouse or partner, who is not a tax resident, is earning an income overseas, you will need to include their worldwide income as part of your family income.</w:t>
            </w:r>
          </w:p>
          <w:p w14:paraId="76FCAB97" w14:textId="77777777" w:rsidR="00DA57CA" w:rsidRPr="00E77F87" w:rsidRDefault="00DA57CA" w:rsidP="00DA57CA">
            <w:pPr>
              <w:pStyle w:val="BodyText2"/>
              <w:widowControl w:val="0"/>
              <w:numPr>
                <w:ilvl w:val="0"/>
                <w:numId w:val="1"/>
              </w:numPr>
              <w:tabs>
                <w:tab w:val="num" w:pos="176"/>
              </w:tabs>
              <w:spacing w:before="40"/>
              <w:ind w:left="176" w:hanging="176"/>
              <w:rPr>
                <w:rFonts w:ascii="Arial" w:hAnsi="Arial"/>
                <w:b/>
                <w:sz w:val="18"/>
              </w:rPr>
            </w:pPr>
            <w:r w:rsidRPr="00E77F87">
              <w:rPr>
                <w:rFonts w:ascii="Arial" w:hAnsi="Arial"/>
                <w:b/>
                <w:sz w:val="18"/>
              </w:rPr>
              <w:t>Tax exempt salary or wages</w:t>
            </w:r>
          </w:p>
          <w:p w14:paraId="564FA9A7" w14:textId="77777777" w:rsidR="00DA57CA" w:rsidRPr="00E77F87" w:rsidRDefault="00DA57CA" w:rsidP="00DA57CA">
            <w:pPr>
              <w:pStyle w:val="BodyText2"/>
              <w:widowControl w:val="0"/>
              <w:jc w:val="both"/>
              <w:rPr>
                <w:rFonts w:ascii="Arial" w:hAnsi="Arial"/>
                <w:sz w:val="18"/>
              </w:rPr>
            </w:pPr>
            <w:r w:rsidRPr="00E77F87">
              <w:rPr>
                <w:rFonts w:ascii="Arial" w:hAnsi="Arial"/>
                <w:sz w:val="18"/>
              </w:rPr>
              <w:t>This includes salary and wages that are exempt from income tax under specific international agreements in New Zealand. (e.g. employees of international organisations such as the United Nations or the Organisation for Economic Co-operation and Development (OECD).</w:t>
            </w:r>
          </w:p>
          <w:p w14:paraId="492C57CA" w14:textId="77777777" w:rsidR="00DA57CA" w:rsidRPr="00E77F87" w:rsidRDefault="00DA57CA" w:rsidP="00DA57CA">
            <w:pPr>
              <w:pStyle w:val="BodyText2"/>
              <w:widowControl w:val="0"/>
              <w:numPr>
                <w:ilvl w:val="0"/>
                <w:numId w:val="1"/>
              </w:numPr>
              <w:tabs>
                <w:tab w:val="num" w:pos="176"/>
              </w:tabs>
              <w:spacing w:before="40"/>
              <w:ind w:left="176" w:hanging="176"/>
              <w:rPr>
                <w:rFonts w:ascii="Arial" w:hAnsi="Arial"/>
                <w:b/>
                <w:sz w:val="18"/>
              </w:rPr>
            </w:pPr>
            <w:r w:rsidRPr="00E77F87">
              <w:rPr>
                <w:rFonts w:ascii="Arial" w:hAnsi="Arial"/>
                <w:b/>
                <w:sz w:val="18"/>
              </w:rPr>
              <w:t>Pensions and annuities</w:t>
            </w:r>
          </w:p>
          <w:p w14:paraId="4530BE58" w14:textId="77777777" w:rsidR="00DA57CA" w:rsidRPr="00E77F87" w:rsidRDefault="00DA57CA" w:rsidP="00DA57CA">
            <w:pPr>
              <w:pStyle w:val="BodyText2"/>
              <w:widowControl w:val="0"/>
              <w:jc w:val="both"/>
              <w:rPr>
                <w:rFonts w:ascii="Arial" w:hAnsi="Arial"/>
                <w:sz w:val="18"/>
              </w:rPr>
            </w:pPr>
            <w:r w:rsidRPr="00E77F87">
              <w:rPr>
                <w:rFonts w:ascii="Arial" w:hAnsi="Arial"/>
                <w:sz w:val="18"/>
              </w:rPr>
              <w:t xml:space="preserve">This includes 50% of the amount of pension or annuity payments from life insurance policies or a superannuation fund, (excluding NZ Super). </w:t>
            </w:r>
          </w:p>
          <w:p w14:paraId="7A030743" w14:textId="77777777" w:rsidR="00DA57CA" w:rsidRPr="00E77F87" w:rsidRDefault="00DA57CA" w:rsidP="00DA57CA">
            <w:pPr>
              <w:pStyle w:val="BodyText2"/>
              <w:widowControl w:val="0"/>
              <w:numPr>
                <w:ilvl w:val="0"/>
                <w:numId w:val="1"/>
              </w:numPr>
              <w:tabs>
                <w:tab w:val="num" w:pos="176"/>
              </w:tabs>
              <w:spacing w:before="40"/>
              <w:ind w:left="176" w:hanging="176"/>
              <w:rPr>
                <w:rFonts w:ascii="Arial" w:hAnsi="Arial"/>
                <w:b/>
                <w:sz w:val="18"/>
              </w:rPr>
            </w:pPr>
            <w:r w:rsidRPr="00E77F87">
              <w:rPr>
                <w:rFonts w:ascii="Arial" w:hAnsi="Arial"/>
                <w:b/>
                <w:sz w:val="18"/>
              </w:rPr>
              <w:t xml:space="preserve">Other payments </w:t>
            </w:r>
          </w:p>
          <w:p w14:paraId="613A989D" w14:textId="77777777" w:rsidR="00DA57CA" w:rsidRPr="00E77F87" w:rsidRDefault="00DA57CA" w:rsidP="00DA57CA">
            <w:pPr>
              <w:pStyle w:val="BodyText2"/>
              <w:widowControl w:val="0"/>
              <w:jc w:val="both"/>
              <w:rPr>
                <w:rFonts w:ascii="Arial" w:hAnsi="Arial"/>
                <w:sz w:val="18"/>
              </w:rPr>
            </w:pPr>
            <w:r w:rsidRPr="00E77F87">
              <w:rPr>
                <w:rFonts w:ascii="Arial" w:hAnsi="Arial"/>
                <w:sz w:val="18"/>
              </w:rPr>
              <w:t xml:space="preserve">These are payments from any other person or entities that are used for the family’s day-to-day living expenses. If the total amount is more than $5,000 for the tax year, then the total amount must be included as family income. </w:t>
            </w:r>
          </w:p>
          <w:p w14:paraId="1FFDA1DE" w14:textId="77777777" w:rsidR="00DA57CA" w:rsidRPr="00E77F87" w:rsidRDefault="00DA57CA" w:rsidP="00DA57CA">
            <w:pPr>
              <w:pStyle w:val="BodyText2"/>
              <w:widowControl w:val="0"/>
              <w:numPr>
                <w:ilvl w:val="0"/>
                <w:numId w:val="1"/>
              </w:numPr>
              <w:tabs>
                <w:tab w:val="num" w:pos="176"/>
              </w:tabs>
              <w:spacing w:before="40"/>
              <w:ind w:left="176" w:hanging="176"/>
              <w:rPr>
                <w:rFonts w:ascii="Arial" w:hAnsi="Arial"/>
                <w:b/>
                <w:sz w:val="18"/>
              </w:rPr>
            </w:pPr>
            <w:r w:rsidRPr="00E77F87">
              <w:rPr>
                <w:rFonts w:ascii="Arial" w:hAnsi="Arial"/>
                <w:b/>
                <w:sz w:val="18"/>
              </w:rPr>
              <w:t>Income equalisation scheme deposits (excludes 'adverse events' deposits)</w:t>
            </w:r>
          </w:p>
          <w:p w14:paraId="60378B87" w14:textId="77777777" w:rsidR="00DA57CA" w:rsidRDefault="00DA57CA" w:rsidP="00DA57CA">
            <w:pPr>
              <w:pStyle w:val="BodyText2"/>
              <w:widowControl w:val="0"/>
              <w:jc w:val="both"/>
              <w:rPr>
                <w:rFonts w:ascii="Arial" w:hAnsi="Arial"/>
                <w:sz w:val="18"/>
              </w:rPr>
            </w:pPr>
            <w:r w:rsidRPr="00E77F87">
              <w:rPr>
                <w:rFonts w:ascii="Arial" w:hAnsi="Arial"/>
                <w:sz w:val="18"/>
              </w:rPr>
              <w:t xml:space="preserve">This includes any deposits made by you, a company controlled by you or your trust or your trust to an agricultural, fishing or forestry business income equalisation scheme account at Inland Revenue. </w:t>
            </w:r>
          </w:p>
          <w:p w14:paraId="4DF097A1" w14:textId="77777777" w:rsidR="00121FE8" w:rsidRPr="00510A11" w:rsidRDefault="00121FE8" w:rsidP="00121FE8">
            <w:pPr>
              <w:pStyle w:val="BodyText2"/>
              <w:widowControl w:val="0"/>
              <w:numPr>
                <w:ilvl w:val="0"/>
                <w:numId w:val="2"/>
              </w:numPr>
              <w:tabs>
                <w:tab w:val="clear" w:pos="363"/>
                <w:tab w:val="num" w:pos="176"/>
                <w:tab w:val="num" w:pos="284"/>
              </w:tabs>
              <w:rPr>
                <w:rFonts w:ascii="Arial" w:hAnsi="Arial"/>
                <w:sz w:val="18"/>
              </w:rPr>
            </w:pPr>
            <w:r w:rsidRPr="00510A11">
              <w:rPr>
                <w:rFonts w:ascii="Arial" w:hAnsi="Arial"/>
                <w:b/>
                <w:sz w:val="18"/>
              </w:rPr>
              <w:t>Major Shareholder in a Close Company</w:t>
            </w:r>
          </w:p>
          <w:p w14:paraId="21F5D04F" w14:textId="77777777" w:rsidR="00121FE8" w:rsidRPr="00510A11" w:rsidRDefault="00121FE8" w:rsidP="00121FE8">
            <w:pPr>
              <w:pStyle w:val="BodyText2"/>
              <w:widowControl w:val="0"/>
              <w:tabs>
                <w:tab w:val="num" w:pos="176"/>
                <w:tab w:val="num" w:pos="284"/>
              </w:tabs>
              <w:rPr>
                <w:rFonts w:ascii="Arial" w:hAnsi="Arial"/>
                <w:sz w:val="18"/>
              </w:rPr>
            </w:pPr>
            <w:r w:rsidRPr="00510A11">
              <w:rPr>
                <w:rFonts w:ascii="Arial" w:hAnsi="Arial"/>
                <w:sz w:val="18"/>
              </w:rPr>
              <w:t>Shareholders owing at least 10% of a company where five or fewer shareholders own greater than 50% of the company will be required to include their proportionate share of net income of the company (in addition to dividends received from the company)</w:t>
            </w:r>
          </w:p>
          <w:p w14:paraId="6E4531DA" w14:textId="77777777" w:rsidR="00121FE8" w:rsidRPr="00510A11" w:rsidRDefault="00121FE8" w:rsidP="00121FE8">
            <w:pPr>
              <w:pStyle w:val="BodyText2"/>
              <w:widowControl w:val="0"/>
              <w:numPr>
                <w:ilvl w:val="0"/>
                <w:numId w:val="2"/>
              </w:numPr>
              <w:tabs>
                <w:tab w:val="clear" w:pos="363"/>
                <w:tab w:val="num" w:pos="142"/>
                <w:tab w:val="num" w:pos="176"/>
              </w:tabs>
              <w:ind w:left="142" w:hanging="142"/>
              <w:rPr>
                <w:rFonts w:ascii="Arial" w:hAnsi="Arial"/>
                <w:sz w:val="18"/>
              </w:rPr>
            </w:pPr>
            <w:r w:rsidRPr="00510A11">
              <w:rPr>
                <w:rFonts w:ascii="Arial" w:hAnsi="Arial"/>
                <w:b/>
                <w:sz w:val="18"/>
              </w:rPr>
              <w:t>Certain distributions from superannuation schemes and retirement savings schemes</w:t>
            </w:r>
          </w:p>
          <w:p w14:paraId="6F965926" w14:textId="77777777" w:rsidR="00121FE8" w:rsidRPr="00510A11" w:rsidRDefault="00121FE8" w:rsidP="00121FE8">
            <w:pPr>
              <w:pStyle w:val="BodyText2"/>
              <w:widowControl w:val="0"/>
              <w:tabs>
                <w:tab w:val="num" w:pos="176"/>
                <w:tab w:val="num" w:pos="284"/>
              </w:tabs>
              <w:rPr>
                <w:rFonts w:ascii="Arial" w:hAnsi="Arial"/>
                <w:sz w:val="18"/>
              </w:rPr>
            </w:pPr>
            <w:r w:rsidRPr="00510A11">
              <w:rPr>
                <w:rFonts w:ascii="Arial" w:hAnsi="Arial"/>
                <w:sz w:val="18"/>
              </w:rPr>
              <w:t>This includes any deposits made by you, a company controlled by you or your trust to an agricultural, fishing or forestry business income equalisation scheme account at Inland Revenue</w:t>
            </w:r>
          </w:p>
          <w:p w14:paraId="75E708CD" w14:textId="77777777" w:rsidR="00121FE8" w:rsidRPr="00510A11" w:rsidRDefault="00121FE8" w:rsidP="00121FE8">
            <w:pPr>
              <w:pStyle w:val="BodyText2"/>
              <w:widowControl w:val="0"/>
              <w:numPr>
                <w:ilvl w:val="0"/>
                <w:numId w:val="2"/>
              </w:numPr>
              <w:tabs>
                <w:tab w:val="clear" w:pos="363"/>
                <w:tab w:val="num" w:pos="142"/>
                <w:tab w:val="num" w:pos="176"/>
              </w:tabs>
              <w:ind w:left="142" w:hanging="142"/>
              <w:rPr>
                <w:rFonts w:ascii="Arial" w:hAnsi="Arial"/>
                <w:sz w:val="18"/>
              </w:rPr>
            </w:pPr>
            <w:r w:rsidRPr="00510A11">
              <w:rPr>
                <w:rFonts w:ascii="Arial" w:hAnsi="Arial"/>
                <w:b/>
                <w:sz w:val="18"/>
              </w:rPr>
              <w:t>Fringe benefits to shareholders</w:t>
            </w:r>
          </w:p>
          <w:p w14:paraId="3B49A65F" w14:textId="77777777" w:rsidR="00121FE8" w:rsidRPr="00510A11" w:rsidRDefault="00121FE8" w:rsidP="00121FE8">
            <w:pPr>
              <w:pStyle w:val="BodyText2"/>
              <w:widowControl w:val="0"/>
              <w:tabs>
                <w:tab w:val="num" w:pos="176"/>
                <w:tab w:val="num" w:pos="284"/>
              </w:tabs>
              <w:rPr>
                <w:rFonts w:ascii="Arial" w:hAnsi="Arial"/>
                <w:sz w:val="18"/>
              </w:rPr>
            </w:pPr>
            <w:r w:rsidRPr="00510A11">
              <w:rPr>
                <w:rFonts w:ascii="Arial" w:hAnsi="Arial"/>
                <w:sz w:val="18"/>
              </w:rPr>
              <w:t>Shareholder employees owning 50% or more of the company (including interests of associated persons) will need to include attributable fringe benefits (i.e. motor vehicles, low interest loans, subsidised transport &gt; $1k, contributions to insurance/sickness/accident/death funds &gt;$1k and other benefits &gt;$2k)</w:t>
            </w:r>
          </w:p>
          <w:p w14:paraId="138054C5" w14:textId="77777777" w:rsidR="00121FE8" w:rsidRPr="00510A11" w:rsidRDefault="00121FE8" w:rsidP="00121FE8">
            <w:pPr>
              <w:pStyle w:val="BodyText2"/>
              <w:widowControl w:val="0"/>
              <w:tabs>
                <w:tab w:val="num" w:pos="176"/>
                <w:tab w:val="num" w:pos="284"/>
              </w:tabs>
              <w:rPr>
                <w:rFonts w:ascii="Arial" w:hAnsi="Arial"/>
                <w:sz w:val="18"/>
              </w:rPr>
            </w:pPr>
          </w:p>
          <w:p w14:paraId="3D40BD44" w14:textId="716C1895" w:rsidR="00121FE8" w:rsidRPr="00510A11" w:rsidRDefault="00121FE8" w:rsidP="00121FE8">
            <w:pPr>
              <w:pStyle w:val="BodyText2"/>
              <w:widowControl w:val="0"/>
              <w:tabs>
                <w:tab w:val="num" w:pos="176"/>
                <w:tab w:val="num" w:pos="284"/>
              </w:tabs>
              <w:rPr>
                <w:rFonts w:ascii="Arial" w:hAnsi="Arial"/>
                <w:sz w:val="18"/>
              </w:rPr>
            </w:pPr>
          </w:p>
          <w:p w14:paraId="77A9C047" w14:textId="77777777" w:rsidR="00121FE8" w:rsidRPr="00510A11" w:rsidRDefault="00121FE8" w:rsidP="00121FE8">
            <w:pPr>
              <w:pStyle w:val="BodyText2"/>
              <w:widowControl w:val="0"/>
              <w:tabs>
                <w:tab w:val="num" w:pos="176"/>
                <w:tab w:val="num" w:pos="284"/>
              </w:tabs>
              <w:rPr>
                <w:rFonts w:ascii="Arial" w:hAnsi="Arial"/>
                <w:sz w:val="18"/>
              </w:rPr>
            </w:pPr>
          </w:p>
          <w:p w14:paraId="4642572F" w14:textId="77777777" w:rsidR="00DA57CA" w:rsidRPr="00E77F87" w:rsidRDefault="00121FE8" w:rsidP="00121FE8">
            <w:pPr>
              <w:pStyle w:val="BodyText2"/>
              <w:widowControl w:val="0"/>
              <w:rPr>
                <w:rFonts w:ascii="Arial" w:hAnsi="Arial"/>
                <w:sz w:val="18"/>
              </w:rPr>
            </w:pPr>
            <w:r w:rsidRPr="00510A11">
              <w:rPr>
                <w:rFonts w:ascii="Arial" w:hAnsi="Arial"/>
                <w:sz w:val="18"/>
              </w:rPr>
              <w:t xml:space="preserve">A detailed description and examples of above income types is available from the IRD website:  </w:t>
            </w:r>
            <w:hyperlink r:id="rId5" w:history="1">
              <w:r w:rsidRPr="00510A11">
                <w:rPr>
                  <w:rStyle w:val="Hyperlink"/>
                  <w:rFonts w:ascii="Arial" w:hAnsi="Arial"/>
                  <w:sz w:val="18"/>
                </w:rPr>
                <w:t>http://www.ird.govt.nz/wff-tax-credits/entitlement/work-out/wfftc-entitlement-adjustments.html</w:t>
              </w:r>
            </w:hyperlink>
          </w:p>
        </w:tc>
        <w:tc>
          <w:tcPr>
            <w:tcW w:w="425" w:type="dxa"/>
            <w:tcBorders>
              <w:top w:val="single" w:sz="4" w:space="0" w:color="auto"/>
              <w:left w:val="single" w:sz="4" w:space="0" w:color="auto"/>
              <w:bottom w:val="single" w:sz="4" w:space="0" w:color="auto"/>
              <w:right w:val="single" w:sz="4" w:space="0" w:color="auto"/>
            </w:tcBorders>
          </w:tcPr>
          <w:p w14:paraId="7A17756C" w14:textId="77777777" w:rsidR="00DA57CA" w:rsidRPr="00E77F87" w:rsidRDefault="00DA57CA" w:rsidP="00D849BD">
            <w:pPr>
              <w:widowControl w:val="0"/>
              <w:rPr>
                <w:sz w:val="18"/>
              </w:rPr>
            </w:pPr>
          </w:p>
          <w:p w14:paraId="710097C8" w14:textId="77777777" w:rsidR="00DA57CA" w:rsidRPr="00E77F87" w:rsidRDefault="00DA57CA" w:rsidP="00D849BD">
            <w:pPr>
              <w:widowControl w:val="0"/>
              <w:rPr>
                <w:sz w:val="18"/>
              </w:rPr>
            </w:pPr>
          </w:p>
          <w:p w14:paraId="3ECBD50F" w14:textId="77777777" w:rsidR="00DA57CA" w:rsidRPr="00E77F87" w:rsidRDefault="00DA57CA" w:rsidP="00D849BD">
            <w:pPr>
              <w:widowControl w:val="0"/>
              <w:spacing w:before="120"/>
              <w:rPr>
                <w:sz w:val="18"/>
              </w:rPr>
            </w:pPr>
          </w:p>
          <w:sdt>
            <w:sdtPr>
              <w:rPr>
                <w:sz w:val="18"/>
              </w:rPr>
              <w:id w:val="-1475291135"/>
              <w14:checkbox>
                <w14:checked w14:val="0"/>
                <w14:checkedState w14:val="00FC" w14:font="Wingdings"/>
                <w14:uncheckedState w14:val="2610" w14:font="MS Gothic"/>
              </w14:checkbox>
            </w:sdtPr>
            <w:sdtEndPr/>
            <w:sdtContent>
              <w:p w14:paraId="2CB96E9A" w14:textId="77777777" w:rsidR="00DA57CA" w:rsidRPr="00E77F87" w:rsidRDefault="00A9644A" w:rsidP="00D849BD">
                <w:pPr>
                  <w:widowControl w:val="0"/>
                  <w:spacing w:before="120"/>
                  <w:rPr>
                    <w:sz w:val="18"/>
                  </w:rPr>
                </w:pPr>
                <w:r>
                  <w:rPr>
                    <w:rFonts w:ascii="MS Gothic" w:eastAsia="MS Gothic" w:hAnsi="MS Gothic" w:hint="eastAsia"/>
                    <w:sz w:val="18"/>
                  </w:rPr>
                  <w:t>☐</w:t>
                </w:r>
              </w:p>
            </w:sdtContent>
          </w:sdt>
          <w:p w14:paraId="60D4CEBA" w14:textId="77777777" w:rsidR="00DA57CA" w:rsidRPr="00E77F87" w:rsidRDefault="00DA57CA" w:rsidP="00D849BD">
            <w:pPr>
              <w:widowControl w:val="0"/>
              <w:spacing w:before="120"/>
              <w:rPr>
                <w:rFonts w:ascii="Webdings" w:eastAsia="Webdings" w:hAnsi="Webdings" w:cs="Webdings"/>
                <w:sz w:val="18"/>
              </w:rPr>
            </w:pPr>
          </w:p>
          <w:p w14:paraId="5F0BAC08" w14:textId="77777777" w:rsidR="00DA57CA" w:rsidRPr="00E77F87" w:rsidRDefault="00DA57CA" w:rsidP="00D849BD">
            <w:pPr>
              <w:widowControl w:val="0"/>
              <w:spacing w:before="120"/>
              <w:rPr>
                <w:sz w:val="18"/>
              </w:rPr>
            </w:pPr>
          </w:p>
          <w:sdt>
            <w:sdtPr>
              <w:rPr>
                <w:sz w:val="18"/>
              </w:rPr>
              <w:id w:val="75867021"/>
              <w14:checkbox>
                <w14:checked w14:val="0"/>
                <w14:checkedState w14:val="00FC" w14:font="Wingdings"/>
                <w14:uncheckedState w14:val="2610" w14:font="MS Gothic"/>
              </w14:checkbox>
            </w:sdtPr>
            <w:sdtEndPr/>
            <w:sdtContent>
              <w:p w14:paraId="5DD38F6A" w14:textId="77777777" w:rsidR="00DA57CA" w:rsidRPr="00E77F87" w:rsidRDefault="00A9644A" w:rsidP="00D849BD">
                <w:pPr>
                  <w:widowControl w:val="0"/>
                  <w:spacing w:before="120"/>
                  <w:rPr>
                    <w:sz w:val="18"/>
                  </w:rPr>
                </w:pPr>
                <w:r>
                  <w:rPr>
                    <w:rFonts w:ascii="MS Gothic" w:eastAsia="MS Gothic" w:hAnsi="MS Gothic" w:hint="eastAsia"/>
                    <w:sz w:val="18"/>
                  </w:rPr>
                  <w:t>☐</w:t>
                </w:r>
              </w:p>
            </w:sdtContent>
          </w:sdt>
          <w:p w14:paraId="1831AD8D" w14:textId="77777777" w:rsidR="00DA57CA" w:rsidRPr="00E77F87" w:rsidRDefault="00DA57CA" w:rsidP="00D849BD">
            <w:pPr>
              <w:widowControl w:val="0"/>
              <w:spacing w:before="120"/>
              <w:rPr>
                <w:sz w:val="18"/>
              </w:rPr>
            </w:pPr>
          </w:p>
          <w:p w14:paraId="44DBBE1C" w14:textId="77777777" w:rsidR="00DA57CA" w:rsidRPr="00E77F87" w:rsidRDefault="00DA57CA" w:rsidP="00D849BD">
            <w:pPr>
              <w:widowControl w:val="0"/>
              <w:spacing w:before="120"/>
              <w:rPr>
                <w:sz w:val="18"/>
              </w:rPr>
            </w:pPr>
          </w:p>
          <w:p w14:paraId="3D190161" w14:textId="77777777" w:rsidR="00DA57CA" w:rsidRPr="00E77F87" w:rsidRDefault="00DA57CA" w:rsidP="00D849BD">
            <w:pPr>
              <w:widowControl w:val="0"/>
              <w:spacing w:before="120"/>
              <w:rPr>
                <w:sz w:val="18"/>
              </w:rPr>
            </w:pPr>
          </w:p>
          <w:sdt>
            <w:sdtPr>
              <w:rPr>
                <w:rFonts w:ascii="Webdings" w:eastAsia="Webdings" w:hAnsi="Webdings" w:cs="Webdings"/>
                <w:sz w:val="18"/>
              </w:rPr>
              <w:id w:val="-590087900"/>
              <w14:checkbox>
                <w14:checked w14:val="0"/>
                <w14:checkedState w14:val="00FC" w14:font="Wingdings"/>
                <w14:uncheckedState w14:val="2610" w14:font="MS Gothic"/>
              </w14:checkbox>
            </w:sdtPr>
            <w:sdtEndPr/>
            <w:sdtContent>
              <w:p w14:paraId="0356AB7A" w14:textId="77777777" w:rsidR="00DA57CA" w:rsidRPr="00E77F87" w:rsidRDefault="00A9644A" w:rsidP="00D849BD">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2EFD1481" w14:textId="77777777" w:rsidR="00DA57CA" w:rsidRDefault="00DA57CA" w:rsidP="00D849BD">
            <w:pPr>
              <w:widowControl w:val="0"/>
              <w:spacing w:before="120"/>
              <w:rPr>
                <w:sz w:val="18"/>
              </w:rPr>
            </w:pPr>
          </w:p>
          <w:p w14:paraId="3E0860A5" w14:textId="77777777" w:rsidR="00121FE8" w:rsidRDefault="00121FE8" w:rsidP="00D849BD">
            <w:pPr>
              <w:widowControl w:val="0"/>
              <w:spacing w:before="120"/>
              <w:rPr>
                <w:sz w:val="18"/>
              </w:rPr>
            </w:pPr>
          </w:p>
          <w:sdt>
            <w:sdtPr>
              <w:rPr>
                <w:rFonts w:ascii="Webdings" w:eastAsia="Webdings" w:hAnsi="Webdings" w:cs="Webdings"/>
                <w:sz w:val="18"/>
              </w:rPr>
              <w:id w:val="176931843"/>
              <w14:checkbox>
                <w14:checked w14:val="0"/>
                <w14:checkedState w14:val="00FC" w14:font="Wingdings"/>
                <w14:uncheckedState w14:val="2610" w14:font="MS Gothic"/>
              </w14:checkbox>
            </w:sdtPr>
            <w:sdtEndPr/>
            <w:sdtContent>
              <w:p w14:paraId="6270743A" w14:textId="77777777" w:rsidR="00121FE8" w:rsidRPr="00E77F87" w:rsidRDefault="00A9644A" w:rsidP="00121FE8">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0F27D08E" w14:textId="77777777" w:rsidR="00121FE8" w:rsidRDefault="00121FE8" w:rsidP="00D849BD">
            <w:pPr>
              <w:widowControl w:val="0"/>
              <w:spacing w:before="120"/>
              <w:rPr>
                <w:sz w:val="18"/>
              </w:rPr>
            </w:pPr>
          </w:p>
          <w:sdt>
            <w:sdtPr>
              <w:rPr>
                <w:rFonts w:ascii="Webdings" w:eastAsia="Webdings" w:hAnsi="Webdings" w:cs="Webdings"/>
                <w:sz w:val="18"/>
              </w:rPr>
              <w:id w:val="454605198"/>
              <w14:checkbox>
                <w14:checked w14:val="0"/>
                <w14:checkedState w14:val="00FC" w14:font="Wingdings"/>
                <w14:uncheckedState w14:val="2610" w14:font="MS Gothic"/>
              </w14:checkbox>
            </w:sdtPr>
            <w:sdtEndPr/>
            <w:sdtContent>
              <w:p w14:paraId="05789841" w14:textId="77777777" w:rsidR="00121FE8" w:rsidRPr="00E77F87" w:rsidRDefault="00A9644A" w:rsidP="00121FE8">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7E759FB8" w14:textId="77777777" w:rsidR="00121FE8" w:rsidRDefault="00121FE8" w:rsidP="00D849BD">
            <w:pPr>
              <w:widowControl w:val="0"/>
              <w:spacing w:before="120"/>
              <w:rPr>
                <w:sz w:val="18"/>
              </w:rPr>
            </w:pPr>
          </w:p>
          <w:p w14:paraId="017D5932" w14:textId="77777777" w:rsidR="00121FE8" w:rsidRDefault="00121FE8" w:rsidP="00D849BD">
            <w:pPr>
              <w:widowControl w:val="0"/>
              <w:spacing w:before="120"/>
              <w:rPr>
                <w:sz w:val="18"/>
              </w:rPr>
            </w:pPr>
          </w:p>
          <w:sdt>
            <w:sdtPr>
              <w:rPr>
                <w:rFonts w:ascii="Webdings" w:eastAsia="Webdings" w:hAnsi="Webdings" w:cs="Webdings"/>
                <w:sz w:val="18"/>
              </w:rPr>
              <w:id w:val="-2053843550"/>
              <w14:checkbox>
                <w14:checked w14:val="0"/>
                <w14:checkedState w14:val="00FC" w14:font="Wingdings"/>
                <w14:uncheckedState w14:val="2610" w14:font="MS Gothic"/>
              </w14:checkbox>
            </w:sdtPr>
            <w:sdtEndPr/>
            <w:sdtContent>
              <w:p w14:paraId="40D396AD" w14:textId="77777777" w:rsidR="00121FE8" w:rsidRPr="00E77F87" w:rsidRDefault="00A9644A" w:rsidP="00121FE8">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10483794" w14:textId="77777777" w:rsidR="00121FE8" w:rsidRDefault="00121FE8" w:rsidP="00D849BD">
            <w:pPr>
              <w:widowControl w:val="0"/>
              <w:spacing w:before="120"/>
              <w:rPr>
                <w:sz w:val="18"/>
              </w:rPr>
            </w:pPr>
          </w:p>
          <w:p w14:paraId="3D88E7B5" w14:textId="77777777" w:rsidR="00121FE8" w:rsidRPr="00E77F87" w:rsidRDefault="00A9644A" w:rsidP="00A9644A">
            <w:pPr>
              <w:widowControl w:val="0"/>
              <w:rPr>
                <w:rFonts w:ascii="Webdings" w:eastAsia="Webdings" w:hAnsi="Webdings" w:cs="Webdings"/>
                <w:sz w:val="18"/>
              </w:rPr>
            </w:pPr>
            <w:r>
              <w:rPr>
                <w:sz w:val="18"/>
              </w:rPr>
              <w:t xml:space="preserve"> </w:t>
            </w:r>
            <w:sdt>
              <w:sdtPr>
                <w:rPr>
                  <w:sz w:val="18"/>
                </w:rPr>
                <w:id w:val="1051110672"/>
                <w14:checkbox>
                  <w14:checked w14:val="0"/>
                  <w14:checkedState w14:val="00FC" w14:font="Wingdings"/>
                  <w14:uncheckedState w14:val="2610" w14:font="MS Gothic"/>
                </w14:checkbox>
              </w:sdtPr>
              <w:sdtEndPr/>
              <w:sdtContent>
                <w:r>
                  <w:rPr>
                    <w:rFonts w:ascii="MS Gothic" w:eastAsia="MS Gothic" w:hAnsi="MS Gothic" w:hint="eastAsia"/>
                    <w:sz w:val="18"/>
                  </w:rPr>
                  <w:t>☐</w:t>
                </w:r>
              </w:sdtContent>
            </w:sdt>
          </w:p>
          <w:p w14:paraId="482DD469" w14:textId="77777777" w:rsidR="00121FE8" w:rsidRDefault="00121FE8" w:rsidP="00D849BD">
            <w:pPr>
              <w:widowControl w:val="0"/>
              <w:spacing w:before="120"/>
              <w:rPr>
                <w:sz w:val="18"/>
              </w:rPr>
            </w:pPr>
          </w:p>
          <w:sdt>
            <w:sdtPr>
              <w:rPr>
                <w:rFonts w:ascii="Webdings" w:eastAsia="Webdings" w:hAnsi="Webdings" w:cs="Webdings"/>
                <w:sz w:val="18"/>
              </w:rPr>
              <w:id w:val="1785384228"/>
              <w14:checkbox>
                <w14:checked w14:val="0"/>
                <w14:checkedState w14:val="00FC" w14:font="Wingdings"/>
                <w14:uncheckedState w14:val="2610" w14:font="MS Gothic"/>
              </w14:checkbox>
            </w:sdtPr>
            <w:sdtEndPr/>
            <w:sdtContent>
              <w:p w14:paraId="213A88D4" w14:textId="77777777" w:rsidR="00121FE8" w:rsidRPr="00E77F87" w:rsidRDefault="00A9644A" w:rsidP="00121FE8">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5D9FE7D5" w14:textId="77777777" w:rsidR="00121FE8" w:rsidRDefault="00121FE8" w:rsidP="00D849BD">
            <w:pPr>
              <w:widowControl w:val="0"/>
              <w:spacing w:before="120"/>
              <w:rPr>
                <w:sz w:val="18"/>
              </w:rPr>
            </w:pPr>
          </w:p>
          <w:p w14:paraId="5A8DC6C5" w14:textId="77777777" w:rsidR="00121FE8" w:rsidRDefault="00121FE8" w:rsidP="00D849BD">
            <w:pPr>
              <w:widowControl w:val="0"/>
              <w:spacing w:before="120"/>
              <w:rPr>
                <w:sz w:val="18"/>
              </w:rPr>
            </w:pPr>
          </w:p>
          <w:sdt>
            <w:sdtPr>
              <w:rPr>
                <w:rFonts w:ascii="Webdings" w:eastAsia="Webdings" w:hAnsi="Webdings" w:cs="Webdings"/>
                <w:sz w:val="18"/>
              </w:rPr>
              <w:id w:val="482047214"/>
              <w14:checkbox>
                <w14:checked w14:val="0"/>
                <w14:checkedState w14:val="00FC" w14:font="Wingdings"/>
                <w14:uncheckedState w14:val="2610" w14:font="MS Gothic"/>
              </w14:checkbox>
            </w:sdtPr>
            <w:sdtEndPr/>
            <w:sdtContent>
              <w:p w14:paraId="0C0F5F18" w14:textId="77777777" w:rsidR="00121FE8" w:rsidRPr="00E77F87" w:rsidRDefault="00A9644A" w:rsidP="00121FE8">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44BFC1EF" w14:textId="77777777" w:rsidR="00121FE8" w:rsidRDefault="00121FE8" w:rsidP="00D849BD">
            <w:pPr>
              <w:widowControl w:val="0"/>
              <w:spacing w:before="120"/>
              <w:rPr>
                <w:sz w:val="18"/>
              </w:rPr>
            </w:pPr>
          </w:p>
          <w:p w14:paraId="0B7FB9BB" w14:textId="77777777" w:rsidR="00121FE8" w:rsidRDefault="00121FE8" w:rsidP="00D849BD">
            <w:pPr>
              <w:widowControl w:val="0"/>
              <w:spacing w:before="120"/>
              <w:rPr>
                <w:sz w:val="18"/>
              </w:rPr>
            </w:pPr>
          </w:p>
          <w:sdt>
            <w:sdtPr>
              <w:rPr>
                <w:rFonts w:ascii="Webdings" w:eastAsia="Webdings" w:hAnsi="Webdings" w:cs="Webdings"/>
                <w:sz w:val="18"/>
              </w:rPr>
              <w:id w:val="-1502726362"/>
              <w14:checkbox>
                <w14:checked w14:val="0"/>
                <w14:checkedState w14:val="00FC" w14:font="Wingdings"/>
                <w14:uncheckedState w14:val="2610" w14:font="MS Gothic"/>
              </w14:checkbox>
            </w:sdtPr>
            <w:sdtEndPr/>
            <w:sdtContent>
              <w:p w14:paraId="3E04EE7C" w14:textId="77777777" w:rsidR="00121FE8" w:rsidRPr="00E77F87" w:rsidRDefault="00A9644A" w:rsidP="00121FE8">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5E3DE3AF" w14:textId="77777777" w:rsidR="00121FE8" w:rsidRDefault="00121FE8" w:rsidP="00D849BD">
            <w:pPr>
              <w:widowControl w:val="0"/>
              <w:spacing w:before="120"/>
              <w:rPr>
                <w:sz w:val="18"/>
              </w:rPr>
            </w:pPr>
          </w:p>
          <w:p w14:paraId="0754AC36" w14:textId="77777777" w:rsidR="00121FE8" w:rsidRDefault="00121FE8" w:rsidP="00D849BD">
            <w:pPr>
              <w:widowControl w:val="0"/>
              <w:spacing w:before="120"/>
              <w:rPr>
                <w:sz w:val="18"/>
              </w:rPr>
            </w:pPr>
          </w:p>
          <w:sdt>
            <w:sdtPr>
              <w:rPr>
                <w:rFonts w:ascii="Webdings" w:eastAsia="Webdings" w:hAnsi="Webdings" w:cs="Webdings"/>
                <w:sz w:val="18"/>
              </w:rPr>
              <w:id w:val="1551186097"/>
              <w14:checkbox>
                <w14:checked w14:val="0"/>
                <w14:checkedState w14:val="00FC" w14:font="Wingdings"/>
                <w14:uncheckedState w14:val="2610" w14:font="MS Gothic"/>
              </w14:checkbox>
            </w:sdtPr>
            <w:sdtEndPr/>
            <w:sdtContent>
              <w:p w14:paraId="565F3BDA" w14:textId="77777777" w:rsidR="00121FE8" w:rsidRPr="00E77F87" w:rsidRDefault="00A9644A" w:rsidP="00121FE8">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1E8808CB" w14:textId="77777777" w:rsidR="00121FE8" w:rsidRDefault="00121FE8" w:rsidP="00D849BD">
            <w:pPr>
              <w:widowControl w:val="0"/>
              <w:spacing w:before="120"/>
              <w:rPr>
                <w:sz w:val="18"/>
              </w:rPr>
            </w:pPr>
          </w:p>
          <w:p w14:paraId="63C60B1E" w14:textId="77777777" w:rsidR="00121FE8" w:rsidRDefault="00121FE8" w:rsidP="00D849BD">
            <w:pPr>
              <w:widowControl w:val="0"/>
              <w:spacing w:before="120"/>
              <w:rPr>
                <w:sz w:val="18"/>
              </w:rPr>
            </w:pPr>
          </w:p>
          <w:p w14:paraId="3FA560A7" w14:textId="77777777" w:rsidR="00121FE8" w:rsidRDefault="00121FE8" w:rsidP="00D849BD">
            <w:pPr>
              <w:widowControl w:val="0"/>
              <w:spacing w:before="120"/>
              <w:rPr>
                <w:sz w:val="18"/>
              </w:rPr>
            </w:pPr>
          </w:p>
          <w:sdt>
            <w:sdtPr>
              <w:rPr>
                <w:rFonts w:ascii="Webdings" w:eastAsia="Webdings" w:hAnsi="Webdings" w:cs="Webdings"/>
                <w:sz w:val="18"/>
              </w:rPr>
              <w:id w:val="-1393964512"/>
              <w14:checkbox>
                <w14:checked w14:val="0"/>
                <w14:checkedState w14:val="00FC" w14:font="Wingdings"/>
                <w14:uncheckedState w14:val="2610" w14:font="MS Gothic"/>
              </w14:checkbox>
            </w:sdtPr>
            <w:sdtEndPr/>
            <w:sdtContent>
              <w:p w14:paraId="4679CFF1" w14:textId="77777777" w:rsidR="00121FE8" w:rsidRPr="00E77F87" w:rsidRDefault="00A9644A" w:rsidP="00121FE8">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4A2B3242" w14:textId="77777777" w:rsidR="00121FE8" w:rsidRPr="00E77F87" w:rsidRDefault="00121FE8" w:rsidP="00D849BD">
            <w:pPr>
              <w:widowControl w:val="0"/>
              <w:spacing w:before="120"/>
              <w:rPr>
                <w:sz w:val="18"/>
              </w:rPr>
            </w:pPr>
          </w:p>
        </w:tc>
        <w:tc>
          <w:tcPr>
            <w:tcW w:w="3260" w:type="dxa"/>
            <w:tcBorders>
              <w:top w:val="single" w:sz="4" w:space="0" w:color="auto"/>
              <w:left w:val="single" w:sz="4" w:space="0" w:color="auto"/>
              <w:bottom w:val="single" w:sz="4" w:space="0" w:color="auto"/>
              <w:right w:val="single" w:sz="4" w:space="0" w:color="auto"/>
            </w:tcBorders>
          </w:tcPr>
          <w:p w14:paraId="7633E26B" w14:textId="77777777" w:rsidR="00DA57CA" w:rsidRPr="00E77F87" w:rsidRDefault="00DA57CA" w:rsidP="00D849BD">
            <w:pPr>
              <w:widowControl w:val="0"/>
              <w:rPr>
                <w:sz w:val="18"/>
              </w:rPr>
            </w:pPr>
          </w:p>
        </w:tc>
      </w:tr>
    </w:tbl>
    <w:p w14:paraId="7CDC14FD" w14:textId="77777777" w:rsidR="00DA57CA" w:rsidRDefault="00DA57CA"/>
    <w:sectPr w:rsidR="00DA57CA" w:rsidSect="00E25E9D">
      <w:pgSz w:w="11906" w:h="16838" w:code="9"/>
      <w:pgMar w:top="720" w:right="720" w:bottom="720" w:left="720" w:header="709" w:footer="2211" w:gutter="0"/>
      <w:paperSrc w:first="261" w:other="26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D8D"/>
    <w:multiLevelType w:val="multilevel"/>
    <w:tmpl w:val="A126B000"/>
    <w:lvl w:ilvl="0">
      <w:start w:val="1"/>
      <w:numFmt w:val="bullet"/>
      <w:lvlText w:val=""/>
      <w:lvlJc w:val="left"/>
      <w:pPr>
        <w:tabs>
          <w:tab w:val="num" w:pos="363"/>
        </w:tabs>
        <w:ind w:left="363" w:hanging="363"/>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73977881">
    <w:abstractNumId w:val="0"/>
  </w:num>
  <w:num w:numId="2" w16cid:durableId="1683705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7CA"/>
    <w:rsid w:val="000037B3"/>
    <w:rsid w:val="00004729"/>
    <w:rsid w:val="000049F2"/>
    <w:rsid w:val="00006935"/>
    <w:rsid w:val="00007896"/>
    <w:rsid w:val="00007948"/>
    <w:rsid w:val="00007E1E"/>
    <w:rsid w:val="00010589"/>
    <w:rsid w:val="00012385"/>
    <w:rsid w:val="00012928"/>
    <w:rsid w:val="00024109"/>
    <w:rsid w:val="00024AE4"/>
    <w:rsid w:val="00025B9A"/>
    <w:rsid w:val="00027FED"/>
    <w:rsid w:val="00033FBB"/>
    <w:rsid w:val="00036939"/>
    <w:rsid w:val="00040788"/>
    <w:rsid w:val="00042188"/>
    <w:rsid w:val="0004222B"/>
    <w:rsid w:val="00042B01"/>
    <w:rsid w:val="00042D1A"/>
    <w:rsid w:val="00043DE5"/>
    <w:rsid w:val="00043F6E"/>
    <w:rsid w:val="00045069"/>
    <w:rsid w:val="00047839"/>
    <w:rsid w:val="0005298F"/>
    <w:rsid w:val="0005351E"/>
    <w:rsid w:val="00055022"/>
    <w:rsid w:val="00055245"/>
    <w:rsid w:val="00055284"/>
    <w:rsid w:val="00056734"/>
    <w:rsid w:val="00057534"/>
    <w:rsid w:val="000735E7"/>
    <w:rsid w:val="00073CC0"/>
    <w:rsid w:val="00075480"/>
    <w:rsid w:val="0007709A"/>
    <w:rsid w:val="00077954"/>
    <w:rsid w:val="000801AC"/>
    <w:rsid w:val="0008086B"/>
    <w:rsid w:val="000841E5"/>
    <w:rsid w:val="000845DF"/>
    <w:rsid w:val="00085CE9"/>
    <w:rsid w:val="000917FE"/>
    <w:rsid w:val="0009314C"/>
    <w:rsid w:val="000936BC"/>
    <w:rsid w:val="00093C2E"/>
    <w:rsid w:val="00096080"/>
    <w:rsid w:val="00097E19"/>
    <w:rsid w:val="000A293E"/>
    <w:rsid w:val="000A39DC"/>
    <w:rsid w:val="000A51E0"/>
    <w:rsid w:val="000A5415"/>
    <w:rsid w:val="000A660F"/>
    <w:rsid w:val="000A6EAB"/>
    <w:rsid w:val="000B0A7C"/>
    <w:rsid w:val="000B1672"/>
    <w:rsid w:val="000B257B"/>
    <w:rsid w:val="000B2878"/>
    <w:rsid w:val="000B6268"/>
    <w:rsid w:val="000B71EA"/>
    <w:rsid w:val="000C098A"/>
    <w:rsid w:val="000C18B0"/>
    <w:rsid w:val="000C2E60"/>
    <w:rsid w:val="000C3035"/>
    <w:rsid w:val="000C7635"/>
    <w:rsid w:val="000D1C6C"/>
    <w:rsid w:val="000D1F10"/>
    <w:rsid w:val="000D30D6"/>
    <w:rsid w:val="000D4AF6"/>
    <w:rsid w:val="000D7079"/>
    <w:rsid w:val="000E1761"/>
    <w:rsid w:val="000E22B8"/>
    <w:rsid w:val="000E25F2"/>
    <w:rsid w:val="000E2AEC"/>
    <w:rsid w:val="000E3690"/>
    <w:rsid w:val="000E3806"/>
    <w:rsid w:val="000E57F4"/>
    <w:rsid w:val="000E5F31"/>
    <w:rsid w:val="000E6315"/>
    <w:rsid w:val="000E6A35"/>
    <w:rsid w:val="000E7812"/>
    <w:rsid w:val="000F079F"/>
    <w:rsid w:val="000F1DC5"/>
    <w:rsid w:val="000F2327"/>
    <w:rsid w:val="000F487D"/>
    <w:rsid w:val="000F61E3"/>
    <w:rsid w:val="00100225"/>
    <w:rsid w:val="00100DD0"/>
    <w:rsid w:val="00100FD0"/>
    <w:rsid w:val="001017CE"/>
    <w:rsid w:val="00102128"/>
    <w:rsid w:val="001027BC"/>
    <w:rsid w:val="00103BBC"/>
    <w:rsid w:val="0010528C"/>
    <w:rsid w:val="001068A7"/>
    <w:rsid w:val="00107C42"/>
    <w:rsid w:val="00110302"/>
    <w:rsid w:val="00110FA3"/>
    <w:rsid w:val="00112637"/>
    <w:rsid w:val="00113E93"/>
    <w:rsid w:val="00114231"/>
    <w:rsid w:val="001154BC"/>
    <w:rsid w:val="001171A5"/>
    <w:rsid w:val="00121FE8"/>
    <w:rsid w:val="00122AE1"/>
    <w:rsid w:val="00125588"/>
    <w:rsid w:val="001262B0"/>
    <w:rsid w:val="001273C6"/>
    <w:rsid w:val="00127E5C"/>
    <w:rsid w:val="00127F7B"/>
    <w:rsid w:val="001301AC"/>
    <w:rsid w:val="00132B1E"/>
    <w:rsid w:val="00133DD7"/>
    <w:rsid w:val="0013584C"/>
    <w:rsid w:val="00140EF0"/>
    <w:rsid w:val="00142088"/>
    <w:rsid w:val="0014278C"/>
    <w:rsid w:val="00144701"/>
    <w:rsid w:val="001470A1"/>
    <w:rsid w:val="0015580C"/>
    <w:rsid w:val="00157131"/>
    <w:rsid w:val="00157E06"/>
    <w:rsid w:val="00160DF5"/>
    <w:rsid w:val="00163BFE"/>
    <w:rsid w:val="00164221"/>
    <w:rsid w:val="00164B16"/>
    <w:rsid w:val="00164BA6"/>
    <w:rsid w:val="00164CB6"/>
    <w:rsid w:val="00170A60"/>
    <w:rsid w:val="00172200"/>
    <w:rsid w:val="00172376"/>
    <w:rsid w:val="001735AE"/>
    <w:rsid w:val="00173899"/>
    <w:rsid w:val="00175865"/>
    <w:rsid w:val="001819D4"/>
    <w:rsid w:val="00182AD1"/>
    <w:rsid w:val="00185968"/>
    <w:rsid w:val="0018618B"/>
    <w:rsid w:val="001864AC"/>
    <w:rsid w:val="00191E3A"/>
    <w:rsid w:val="0019290F"/>
    <w:rsid w:val="00193283"/>
    <w:rsid w:val="00194D9B"/>
    <w:rsid w:val="00195C3D"/>
    <w:rsid w:val="001972DF"/>
    <w:rsid w:val="001A00C6"/>
    <w:rsid w:val="001A4526"/>
    <w:rsid w:val="001A5E48"/>
    <w:rsid w:val="001A5FFE"/>
    <w:rsid w:val="001A6140"/>
    <w:rsid w:val="001B0568"/>
    <w:rsid w:val="001B12B8"/>
    <w:rsid w:val="001B2FB8"/>
    <w:rsid w:val="001B430E"/>
    <w:rsid w:val="001C110F"/>
    <w:rsid w:val="001C1470"/>
    <w:rsid w:val="001C3AF2"/>
    <w:rsid w:val="001C5251"/>
    <w:rsid w:val="001C7C6E"/>
    <w:rsid w:val="001D08AF"/>
    <w:rsid w:val="001D3B1D"/>
    <w:rsid w:val="001D3D19"/>
    <w:rsid w:val="001D419D"/>
    <w:rsid w:val="001D69BB"/>
    <w:rsid w:val="001D78F4"/>
    <w:rsid w:val="001E0BC3"/>
    <w:rsid w:val="001E13B1"/>
    <w:rsid w:val="001E1BC7"/>
    <w:rsid w:val="001E2F20"/>
    <w:rsid w:val="001E3E6D"/>
    <w:rsid w:val="001E72B3"/>
    <w:rsid w:val="001F09AA"/>
    <w:rsid w:val="001F486E"/>
    <w:rsid w:val="001F4E12"/>
    <w:rsid w:val="001F59BB"/>
    <w:rsid w:val="001F66DA"/>
    <w:rsid w:val="001F7CB8"/>
    <w:rsid w:val="00201F56"/>
    <w:rsid w:val="002036BF"/>
    <w:rsid w:val="00203EB7"/>
    <w:rsid w:val="00205695"/>
    <w:rsid w:val="00206591"/>
    <w:rsid w:val="002065BD"/>
    <w:rsid w:val="00206B0E"/>
    <w:rsid w:val="00210340"/>
    <w:rsid w:val="0021109E"/>
    <w:rsid w:val="00214981"/>
    <w:rsid w:val="00214B88"/>
    <w:rsid w:val="002176D1"/>
    <w:rsid w:val="00217D68"/>
    <w:rsid w:val="002208D6"/>
    <w:rsid w:val="00221E12"/>
    <w:rsid w:val="00222BCD"/>
    <w:rsid w:val="002269CF"/>
    <w:rsid w:val="00226A8A"/>
    <w:rsid w:val="00227A21"/>
    <w:rsid w:val="0023062B"/>
    <w:rsid w:val="00230721"/>
    <w:rsid w:val="00230A07"/>
    <w:rsid w:val="0023208A"/>
    <w:rsid w:val="0023231A"/>
    <w:rsid w:val="00232B38"/>
    <w:rsid w:val="00232ED2"/>
    <w:rsid w:val="0023562D"/>
    <w:rsid w:val="00237C9D"/>
    <w:rsid w:val="0024034D"/>
    <w:rsid w:val="002409D8"/>
    <w:rsid w:val="00242276"/>
    <w:rsid w:val="002456D3"/>
    <w:rsid w:val="002466A1"/>
    <w:rsid w:val="00247E9C"/>
    <w:rsid w:val="00250CFA"/>
    <w:rsid w:val="00250F94"/>
    <w:rsid w:val="002521FF"/>
    <w:rsid w:val="00257C74"/>
    <w:rsid w:val="00261F30"/>
    <w:rsid w:val="002629AA"/>
    <w:rsid w:val="00266882"/>
    <w:rsid w:val="00270523"/>
    <w:rsid w:val="00273867"/>
    <w:rsid w:val="00274628"/>
    <w:rsid w:val="00280065"/>
    <w:rsid w:val="0028221C"/>
    <w:rsid w:val="002848CC"/>
    <w:rsid w:val="00285336"/>
    <w:rsid w:val="00285BE2"/>
    <w:rsid w:val="00285DEC"/>
    <w:rsid w:val="00286911"/>
    <w:rsid w:val="002901E7"/>
    <w:rsid w:val="00290437"/>
    <w:rsid w:val="002926B6"/>
    <w:rsid w:val="0029352B"/>
    <w:rsid w:val="00294F9C"/>
    <w:rsid w:val="00295BC8"/>
    <w:rsid w:val="00295F77"/>
    <w:rsid w:val="00296913"/>
    <w:rsid w:val="002A1AA6"/>
    <w:rsid w:val="002A4528"/>
    <w:rsid w:val="002A66A2"/>
    <w:rsid w:val="002A753F"/>
    <w:rsid w:val="002B0A64"/>
    <w:rsid w:val="002B1E59"/>
    <w:rsid w:val="002B20D7"/>
    <w:rsid w:val="002B30D5"/>
    <w:rsid w:val="002B4643"/>
    <w:rsid w:val="002B5013"/>
    <w:rsid w:val="002B6345"/>
    <w:rsid w:val="002B66D1"/>
    <w:rsid w:val="002B79DE"/>
    <w:rsid w:val="002C26A9"/>
    <w:rsid w:val="002C72BF"/>
    <w:rsid w:val="002D0A87"/>
    <w:rsid w:val="002D26A2"/>
    <w:rsid w:val="002D50C2"/>
    <w:rsid w:val="002D56C0"/>
    <w:rsid w:val="002D5F46"/>
    <w:rsid w:val="002E0CA6"/>
    <w:rsid w:val="002E4978"/>
    <w:rsid w:val="002E5287"/>
    <w:rsid w:val="002E5C82"/>
    <w:rsid w:val="002E6162"/>
    <w:rsid w:val="002F01A7"/>
    <w:rsid w:val="002F1C03"/>
    <w:rsid w:val="002F3D67"/>
    <w:rsid w:val="002F4BEC"/>
    <w:rsid w:val="003029FA"/>
    <w:rsid w:val="00310FD1"/>
    <w:rsid w:val="00312DF2"/>
    <w:rsid w:val="003158A1"/>
    <w:rsid w:val="00316AC8"/>
    <w:rsid w:val="00316E4F"/>
    <w:rsid w:val="00317DDC"/>
    <w:rsid w:val="003204D9"/>
    <w:rsid w:val="00320525"/>
    <w:rsid w:val="00322888"/>
    <w:rsid w:val="00323313"/>
    <w:rsid w:val="00323928"/>
    <w:rsid w:val="00324BEB"/>
    <w:rsid w:val="00325141"/>
    <w:rsid w:val="00327205"/>
    <w:rsid w:val="00330138"/>
    <w:rsid w:val="00335236"/>
    <w:rsid w:val="00336E0D"/>
    <w:rsid w:val="003378F0"/>
    <w:rsid w:val="00340A09"/>
    <w:rsid w:val="0034249E"/>
    <w:rsid w:val="00343AF3"/>
    <w:rsid w:val="0034766A"/>
    <w:rsid w:val="00347A87"/>
    <w:rsid w:val="00347C4D"/>
    <w:rsid w:val="0035373E"/>
    <w:rsid w:val="003562B5"/>
    <w:rsid w:val="0035751B"/>
    <w:rsid w:val="00360413"/>
    <w:rsid w:val="00362044"/>
    <w:rsid w:val="00363760"/>
    <w:rsid w:val="003638F4"/>
    <w:rsid w:val="00365185"/>
    <w:rsid w:val="00365703"/>
    <w:rsid w:val="003668EE"/>
    <w:rsid w:val="003679D0"/>
    <w:rsid w:val="00370216"/>
    <w:rsid w:val="00371898"/>
    <w:rsid w:val="00381193"/>
    <w:rsid w:val="00382D63"/>
    <w:rsid w:val="00385700"/>
    <w:rsid w:val="003867B9"/>
    <w:rsid w:val="003868D6"/>
    <w:rsid w:val="0038736F"/>
    <w:rsid w:val="003873C1"/>
    <w:rsid w:val="0038799E"/>
    <w:rsid w:val="003903D1"/>
    <w:rsid w:val="00390C26"/>
    <w:rsid w:val="003916EE"/>
    <w:rsid w:val="00394500"/>
    <w:rsid w:val="003946D0"/>
    <w:rsid w:val="00394A7D"/>
    <w:rsid w:val="00394AE7"/>
    <w:rsid w:val="00395B4F"/>
    <w:rsid w:val="0039786C"/>
    <w:rsid w:val="003A269A"/>
    <w:rsid w:val="003A5AB6"/>
    <w:rsid w:val="003B1260"/>
    <w:rsid w:val="003B1BE7"/>
    <w:rsid w:val="003B1EF4"/>
    <w:rsid w:val="003B26FB"/>
    <w:rsid w:val="003B73AE"/>
    <w:rsid w:val="003C10B7"/>
    <w:rsid w:val="003C1BFA"/>
    <w:rsid w:val="003C221D"/>
    <w:rsid w:val="003C2ED9"/>
    <w:rsid w:val="003C56EC"/>
    <w:rsid w:val="003C7691"/>
    <w:rsid w:val="003D212A"/>
    <w:rsid w:val="003D3499"/>
    <w:rsid w:val="003D675B"/>
    <w:rsid w:val="003E17C9"/>
    <w:rsid w:val="003E18E4"/>
    <w:rsid w:val="003E197D"/>
    <w:rsid w:val="003E4347"/>
    <w:rsid w:val="003E6B57"/>
    <w:rsid w:val="003E7C46"/>
    <w:rsid w:val="003F0808"/>
    <w:rsid w:val="003F1499"/>
    <w:rsid w:val="003F15F5"/>
    <w:rsid w:val="003F493C"/>
    <w:rsid w:val="003F4AFB"/>
    <w:rsid w:val="003F5853"/>
    <w:rsid w:val="003F5B11"/>
    <w:rsid w:val="003F5D0B"/>
    <w:rsid w:val="003F7E1F"/>
    <w:rsid w:val="00401A02"/>
    <w:rsid w:val="00401DF5"/>
    <w:rsid w:val="00402B0F"/>
    <w:rsid w:val="00405CCB"/>
    <w:rsid w:val="00406C48"/>
    <w:rsid w:val="004078E7"/>
    <w:rsid w:val="004126FE"/>
    <w:rsid w:val="00413AED"/>
    <w:rsid w:val="00420253"/>
    <w:rsid w:val="0042128F"/>
    <w:rsid w:val="004222FC"/>
    <w:rsid w:val="00422870"/>
    <w:rsid w:val="0042413B"/>
    <w:rsid w:val="00425CEA"/>
    <w:rsid w:val="004262A3"/>
    <w:rsid w:val="004274B7"/>
    <w:rsid w:val="00430254"/>
    <w:rsid w:val="004305B7"/>
    <w:rsid w:val="004310C1"/>
    <w:rsid w:val="00431265"/>
    <w:rsid w:val="00435773"/>
    <w:rsid w:val="00436590"/>
    <w:rsid w:val="004375C1"/>
    <w:rsid w:val="00441414"/>
    <w:rsid w:val="00444410"/>
    <w:rsid w:val="00450B30"/>
    <w:rsid w:val="00451584"/>
    <w:rsid w:val="0045239D"/>
    <w:rsid w:val="004545DB"/>
    <w:rsid w:val="00454E18"/>
    <w:rsid w:val="0045612F"/>
    <w:rsid w:val="00461EA0"/>
    <w:rsid w:val="00463253"/>
    <w:rsid w:val="00467100"/>
    <w:rsid w:val="00467603"/>
    <w:rsid w:val="004716BC"/>
    <w:rsid w:val="0047192F"/>
    <w:rsid w:val="004740B5"/>
    <w:rsid w:val="00477215"/>
    <w:rsid w:val="00477B85"/>
    <w:rsid w:val="00480496"/>
    <w:rsid w:val="00481972"/>
    <w:rsid w:val="0048560C"/>
    <w:rsid w:val="00486733"/>
    <w:rsid w:val="00486EC6"/>
    <w:rsid w:val="00491E65"/>
    <w:rsid w:val="0049496B"/>
    <w:rsid w:val="00496DB0"/>
    <w:rsid w:val="004A0520"/>
    <w:rsid w:val="004A1884"/>
    <w:rsid w:val="004A3FCC"/>
    <w:rsid w:val="004A4163"/>
    <w:rsid w:val="004A5012"/>
    <w:rsid w:val="004A5811"/>
    <w:rsid w:val="004A5B79"/>
    <w:rsid w:val="004A5CCD"/>
    <w:rsid w:val="004A75D6"/>
    <w:rsid w:val="004B13E8"/>
    <w:rsid w:val="004B43B3"/>
    <w:rsid w:val="004B592D"/>
    <w:rsid w:val="004B5EB4"/>
    <w:rsid w:val="004B5F9A"/>
    <w:rsid w:val="004B7A3E"/>
    <w:rsid w:val="004C2447"/>
    <w:rsid w:val="004C268C"/>
    <w:rsid w:val="004C40BF"/>
    <w:rsid w:val="004C49D3"/>
    <w:rsid w:val="004C571E"/>
    <w:rsid w:val="004D27D7"/>
    <w:rsid w:val="004D4422"/>
    <w:rsid w:val="004D6BF1"/>
    <w:rsid w:val="004E0074"/>
    <w:rsid w:val="004E521E"/>
    <w:rsid w:val="004E77D6"/>
    <w:rsid w:val="004E7E30"/>
    <w:rsid w:val="004F30F0"/>
    <w:rsid w:val="004F5428"/>
    <w:rsid w:val="004F54BC"/>
    <w:rsid w:val="004F54FB"/>
    <w:rsid w:val="004F59EF"/>
    <w:rsid w:val="004F68AD"/>
    <w:rsid w:val="00502CA6"/>
    <w:rsid w:val="00503D63"/>
    <w:rsid w:val="005047E3"/>
    <w:rsid w:val="00504F29"/>
    <w:rsid w:val="00505034"/>
    <w:rsid w:val="00505658"/>
    <w:rsid w:val="00511AA0"/>
    <w:rsid w:val="0051402C"/>
    <w:rsid w:val="00515B38"/>
    <w:rsid w:val="0051703F"/>
    <w:rsid w:val="00525B2E"/>
    <w:rsid w:val="00526DC5"/>
    <w:rsid w:val="00532132"/>
    <w:rsid w:val="0053726C"/>
    <w:rsid w:val="0054112A"/>
    <w:rsid w:val="00541C9D"/>
    <w:rsid w:val="00542171"/>
    <w:rsid w:val="00542984"/>
    <w:rsid w:val="0054395B"/>
    <w:rsid w:val="005461D8"/>
    <w:rsid w:val="00547E87"/>
    <w:rsid w:val="005513F1"/>
    <w:rsid w:val="005516CE"/>
    <w:rsid w:val="00552203"/>
    <w:rsid w:val="00555077"/>
    <w:rsid w:val="00555A5C"/>
    <w:rsid w:val="00557336"/>
    <w:rsid w:val="00557345"/>
    <w:rsid w:val="00557B61"/>
    <w:rsid w:val="005600CC"/>
    <w:rsid w:val="0056136E"/>
    <w:rsid w:val="005621AA"/>
    <w:rsid w:val="005627BE"/>
    <w:rsid w:val="00562CE6"/>
    <w:rsid w:val="0056459E"/>
    <w:rsid w:val="005667A3"/>
    <w:rsid w:val="0057102C"/>
    <w:rsid w:val="00571795"/>
    <w:rsid w:val="005718CB"/>
    <w:rsid w:val="00575477"/>
    <w:rsid w:val="005756E8"/>
    <w:rsid w:val="00576822"/>
    <w:rsid w:val="00576E3F"/>
    <w:rsid w:val="005773E9"/>
    <w:rsid w:val="00580344"/>
    <w:rsid w:val="00581DA2"/>
    <w:rsid w:val="0058224A"/>
    <w:rsid w:val="00582AA9"/>
    <w:rsid w:val="00583BD4"/>
    <w:rsid w:val="005913E2"/>
    <w:rsid w:val="005919F6"/>
    <w:rsid w:val="00592293"/>
    <w:rsid w:val="0059329E"/>
    <w:rsid w:val="00593480"/>
    <w:rsid w:val="005934D7"/>
    <w:rsid w:val="00593D72"/>
    <w:rsid w:val="00597721"/>
    <w:rsid w:val="005A140B"/>
    <w:rsid w:val="005A1796"/>
    <w:rsid w:val="005A2ADF"/>
    <w:rsid w:val="005A4A4B"/>
    <w:rsid w:val="005B06B4"/>
    <w:rsid w:val="005B3E79"/>
    <w:rsid w:val="005B73B6"/>
    <w:rsid w:val="005B751F"/>
    <w:rsid w:val="005B7CE3"/>
    <w:rsid w:val="005C0532"/>
    <w:rsid w:val="005C346F"/>
    <w:rsid w:val="005C67EA"/>
    <w:rsid w:val="005C7B03"/>
    <w:rsid w:val="005D0E5F"/>
    <w:rsid w:val="005D0EC3"/>
    <w:rsid w:val="005D2D6F"/>
    <w:rsid w:val="005D3C6F"/>
    <w:rsid w:val="005D5B92"/>
    <w:rsid w:val="005E38FC"/>
    <w:rsid w:val="005E3D89"/>
    <w:rsid w:val="005E5617"/>
    <w:rsid w:val="005E7C66"/>
    <w:rsid w:val="005F14A5"/>
    <w:rsid w:val="005F2651"/>
    <w:rsid w:val="005F2EDB"/>
    <w:rsid w:val="005F4FA8"/>
    <w:rsid w:val="005F512E"/>
    <w:rsid w:val="006002E2"/>
    <w:rsid w:val="00600498"/>
    <w:rsid w:val="00600BEF"/>
    <w:rsid w:val="00603166"/>
    <w:rsid w:val="006059FC"/>
    <w:rsid w:val="00610C69"/>
    <w:rsid w:val="00614BD5"/>
    <w:rsid w:val="006150E7"/>
    <w:rsid w:val="0061642B"/>
    <w:rsid w:val="00616499"/>
    <w:rsid w:val="00617DB5"/>
    <w:rsid w:val="00620176"/>
    <w:rsid w:val="006208D1"/>
    <w:rsid w:val="00623910"/>
    <w:rsid w:val="006239C7"/>
    <w:rsid w:val="00626EE9"/>
    <w:rsid w:val="00627B37"/>
    <w:rsid w:val="00630450"/>
    <w:rsid w:val="00630D05"/>
    <w:rsid w:val="00633387"/>
    <w:rsid w:val="00633B32"/>
    <w:rsid w:val="00634A58"/>
    <w:rsid w:val="00635E1E"/>
    <w:rsid w:val="00635FF2"/>
    <w:rsid w:val="00636320"/>
    <w:rsid w:val="00637940"/>
    <w:rsid w:val="00640038"/>
    <w:rsid w:val="00641AD3"/>
    <w:rsid w:val="0064238F"/>
    <w:rsid w:val="006431F0"/>
    <w:rsid w:val="00644510"/>
    <w:rsid w:val="006446AF"/>
    <w:rsid w:val="00646B41"/>
    <w:rsid w:val="006541FB"/>
    <w:rsid w:val="00654206"/>
    <w:rsid w:val="006543C4"/>
    <w:rsid w:val="006548BC"/>
    <w:rsid w:val="00656857"/>
    <w:rsid w:val="00660AC9"/>
    <w:rsid w:val="00661C26"/>
    <w:rsid w:val="00663B3F"/>
    <w:rsid w:val="00664BC1"/>
    <w:rsid w:val="006670BA"/>
    <w:rsid w:val="006676BD"/>
    <w:rsid w:val="00674164"/>
    <w:rsid w:val="0067429F"/>
    <w:rsid w:val="0067436E"/>
    <w:rsid w:val="00675E4D"/>
    <w:rsid w:val="006777F4"/>
    <w:rsid w:val="00677BC6"/>
    <w:rsid w:val="00677D86"/>
    <w:rsid w:val="0068216D"/>
    <w:rsid w:val="00683336"/>
    <w:rsid w:val="00687D45"/>
    <w:rsid w:val="0069080E"/>
    <w:rsid w:val="00691B42"/>
    <w:rsid w:val="006928B2"/>
    <w:rsid w:val="0069457C"/>
    <w:rsid w:val="0069563B"/>
    <w:rsid w:val="00695AC7"/>
    <w:rsid w:val="00696135"/>
    <w:rsid w:val="00697472"/>
    <w:rsid w:val="006A0176"/>
    <w:rsid w:val="006A1577"/>
    <w:rsid w:val="006A4A0F"/>
    <w:rsid w:val="006A4C53"/>
    <w:rsid w:val="006A5DF7"/>
    <w:rsid w:val="006A7603"/>
    <w:rsid w:val="006B040A"/>
    <w:rsid w:val="006B0B7D"/>
    <w:rsid w:val="006B2BDE"/>
    <w:rsid w:val="006B5A25"/>
    <w:rsid w:val="006B7F3B"/>
    <w:rsid w:val="006C093B"/>
    <w:rsid w:val="006C0A37"/>
    <w:rsid w:val="006C0B40"/>
    <w:rsid w:val="006C343D"/>
    <w:rsid w:val="006C363E"/>
    <w:rsid w:val="006C4031"/>
    <w:rsid w:val="006C70D6"/>
    <w:rsid w:val="006C7F3E"/>
    <w:rsid w:val="006D0EDD"/>
    <w:rsid w:val="006D5D1B"/>
    <w:rsid w:val="006D65F8"/>
    <w:rsid w:val="006E21A6"/>
    <w:rsid w:val="006E2675"/>
    <w:rsid w:val="006E4420"/>
    <w:rsid w:val="006E6B37"/>
    <w:rsid w:val="006F1494"/>
    <w:rsid w:val="006F3846"/>
    <w:rsid w:val="00700C92"/>
    <w:rsid w:val="00702088"/>
    <w:rsid w:val="0070369C"/>
    <w:rsid w:val="0070636D"/>
    <w:rsid w:val="00706A5A"/>
    <w:rsid w:val="00712DDF"/>
    <w:rsid w:val="00713241"/>
    <w:rsid w:val="00713CF6"/>
    <w:rsid w:val="007159FD"/>
    <w:rsid w:val="00717053"/>
    <w:rsid w:val="0072032A"/>
    <w:rsid w:val="0072118D"/>
    <w:rsid w:val="00725D48"/>
    <w:rsid w:val="007279E5"/>
    <w:rsid w:val="007342F7"/>
    <w:rsid w:val="00737C87"/>
    <w:rsid w:val="00740540"/>
    <w:rsid w:val="00740607"/>
    <w:rsid w:val="00742375"/>
    <w:rsid w:val="00744550"/>
    <w:rsid w:val="00744809"/>
    <w:rsid w:val="00744BC6"/>
    <w:rsid w:val="00746465"/>
    <w:rsid w:val="007505B1"/>
    <w:rsid w:val="007509EF"/>
    <w:rsid w:val="00752D56"/>
    <w:rsid w:val="007546F8"/>
    <w:rsid w:val="007560E1"/>
    <w:rsid w:val="00756C6E"/>
    <w:rsid w:val="00756D8D"/>
    <w:rsid w:val="00757638"/>
    <w:rsid w:val="007637F4"/>
    <w:rsid w:val="00765867"/>
    <w:rsid w:val="007670E1"/>
    <w:rsid w:val="00773EDF"/>
    <w:rsid w:val="007747DE"/>
    <w:rsid w:val="007753D7"/>
    <w:rsid w:val="007755BC"/>
    <w:rsid w:val="00775FDD"/>
    <w:rsid w:val="0077669A"/>
    <w:rsid w:val="007776CB"/>
    <w:rsid w:val="0078131D"/>
    <w:rsid w:val="00782D79"/>
    <w:rsid w:val="0078324C"/>
    <w:rsid w:val="00784BE2"/>
    <w:rsid w:val="00791AE1"/>
    <w:rsid w:val="00791E26"/>
    <w:rsid w:val="007929E6"/>
    <w:rsid w:val="00794E7D"/>
    <w:rsid w:val="00794EE7"/>
    <w:rsid w:val="00797D95"/>
    <w:rsid w:val="007A0F86"/>
    <w:rsid w:val="007A2FE0"/>
    <w:rsid w:val="007A317F"/>
    <w:rsid w:val="007A4D89"/>
    <w:rsid w:val="007A6191"/>
    <w:rsid w:val="007A64B6"/>
    <w:rsid w:val="007A7259"/>
    <w:rsid w:val="007A7959"/>
    <w:rsid w:val="007B0ADE"/>
    <w:rsid w:val="007B2616"/>
    <w:rsid w:val="007B2806"/>
    <w:rsid w:val="007B2C7C"/>
    <w:rsid w:val="007B6404"/>
    <w:rsid w:val="007B7C31"/>
    <w:rsid w:val="007B7E1C"/>
    <w:rsid w:val="007C202D"/>
    <w:rsid w:val="007C2EB4"/>
    <w:rsid w:val="007C3DD7"/>
    <w:rsid w:val="007C6E5F"/>
    <w:rsid w:val="007D04FB"/>
    <w:rsid w:val="007D243C"/>
    <w:rsid w:val="007D293B"/>
    <w:rsid w:val="007D3C3D"/>
    <w:rsid w:val="007D488F"/>
    <w:rsid w:val="007D5077"/>
    <w:rsid w:val="007D53CD"/>
    <w:rsid w:val="007D58C5"/>
    <w:rsid w:val="007D5EB5"/>
    <w:rsid w:val="007E26BB"/>
    <w:rsid w:val="007E44E2"/>
    <w:rsid w:val="007E5299"/>
    <w:rsid w:val="007F6489"/>
    <w:rsid w:val="0080268F"/>
    <w:rsid w:val="00802C2D"/>
    <w:rsid w:val="00804598"/>
    <w:rsid w:val="008045A0"/>
    <w:rsid w:val="00806B94"/>
    <w:rsid w:val="008105C7"/>
    <w:rsid w:val="0081182C"/>
    <w:rsid w:val="00816853"/>
    <w:rsid w:val="00817D0C"/>
    <w:rsid w:val="00822203"/>
    <w:rsid w:val="00822468"/>
    <w:rsid w:val="008234EB"/>
    <w:rsid w:val="00823975"/>
    <w:rsid w:val="00825F76"/>
    <w:rsid w:val="00827E1C"/>
    <w:rsid w:val="008314A0"/>
    <w:rsid w:val="008326AB"/>
    <w:rsid w:val="00835AE9"/>
    <w:rsid w:val="00836AE4"/>
    <w:rsid w:val="00836DD6"/>
    <w:rsid w:val="0083702E"/>
    <w:rsid w:val="0084027D"/>
    <w:rsid w:val="008405C2"/>
    <w:rsid w:val="00841E36"/>
    <w:rsid w:val="0084362E"/>
    <w:rsid w:val="00844F79"/>
    <w:rsid w:val="00847D26"/>
    <w:rsid w:val="00850087"/>
    <w:rsid w:val="008514D5"/>
    <w:rsid w:val="00851656"/>
    <w:rsid w:val="008539F6"/>
    <w:rsid w:val="008550E4"/>
    <w:rsid w:val="008558D6"/>
    <w:rsid w:val="008567E2"/>
    <w:rsid w:val="0085718B"/>
    <w:rsid w:val="00857F2B"/>
    <w:rsid w:val="00862E84"/>
    <w:rsid w:val="0086401E"/>
    <w:rsid w:val="00867BA3"/>
    <w:rsid w:val="00871807"/>
    <w:rsid w:val="0087395F"/>
    <w:rsid w:val="0087455D"/>
    <w:rsid w:val="0087528F"/>
    <w:rsid w:val="00875716"/>
    <w:rsid w:val="008776E0"/>
    <w:rsid w:val="0087777A"/>
    <w:rsid w:val="00877B9F"/>
    <w:rsid w:val="00877C66"/>
    <w:rsid w:val="00877F89"/>
    <w:rsid w:val="008800ED"/>
    <w:rsid w:val="008809AA"/>
    <w:rsid w:val="008825E2"/>
    <w:rsid w:val="008834A0"/>
    <w:rsid w:val="008852DD"/>
    <w:rsid w:val="00885CC7"/>
    <w:rsid w:val="00886644"/>
    <w:rsid w:val="008874B2"/>
    <w:rsid w:val="00891931"/>
    <w:rsid w:val="00894F28"/>
    <w:rsid w:val="00897EC1"/>
    <w:rsid w:val="008A0230"/>
    <w:rsid w:val="008A093A"/>
    <w:rsid w:val="008A30FF"/>
    <w:rsid w:val="008A603F"/>
    <w:rsid w:val="008A6D4B"/>
    <w:rsid w:val="008B2485"/>
    <w:rsid w:val="008B254A"/>
    <w:rsid w:val="008B2A72"/>
    <w:rsid w:val="008B3124"/>
    <w:rsid w:val="008B3E34"/>
    <w:rsid w:val="008B69AA"/>
    <w:rsid w:val="008C64AE"/>
    <w:rsid w:val="008C705B"/>
    <w:rsid w:val="008C735B"/>
    <w:rsid w:val="008D2AAE"/>
    <w:rsid w:val="008D3280"/>
    <w:rsid w:val="008D386F"/>
    <w:rsid w:val="008D4D26"/>
    <w:rsid w:val="008D555A"/>
    <w:rsid w:val="008E0103"/>
    <w:rsid w:val="008E1547"/>
    <w:rsid w:val="008E1572"/>
    <w:rsid w:val="008E1F65"/>
    <w:rsid w:val="008E4671"/>
    <w:rsid w:val="008F1551"/>
    <w:rsid w:val="008F18C8"/>
    <w:rsid w:val="008F5057"/>
    <w:rsid w:val="00900509"/>
    <w:rsid w:val="00900B26"/>
    <w:rsid w:val="00901106"/>
    <w:rsid w:val="00904644"/>
    <w:rsid w:val="00905E05"/>
    <w:rsid w:val="00906356"/>
    <w:rsid w:val="009130DF"/>
    <w:rsid w:val="00913917"/>
    <w:rsid w:val="009140B5"/>
    <w:rsid w:val="009156A5"/>
    <w:rsid w:val="00915EDC"/>
    <w:rsid w:val="00915F37"/>
    <w:rsid w:val="00916E3D"/>
    <w:rsid w:val="00921BC5"/>
    <w:rsid w:val="0092409F"/>
    <w:rsid w:val="009262D1"/>
    <w:rsid w:val="0093096E"/>
    <w:rsid w:val="00930B24"/>
    <w:rsid w:val="00931E10"/>
    <w:rsid w:val="009360DB"/>
    <w:rsid w:val="00937A6A"/>
    <w:rsid w:val="0094134A"/>
    <w:rsid w:val="00941E3D"/>
    <w:rsid w:val="00941EE0"/>
    <w:rsid w:val="00941EFA"/>
    <w:rsid w:val="009422DD"/>
    <w:rsid w:val="009446E4"/>
    <w:rsid w:val="00944A09"/>
    <w:rsid w:val="009454CF"/>
    <w:rsid w:val="00945664"/>
    <w:rsid w:val="0094632D"/>
    <w:rsid w:val="0095110D"/>
    <w:rsid w:val="0095245C"/>
    <w:rsid w:val="0095341F"/>
    <w:rsid w:val="00953CE3"/>
    <w:rsid w:val="0095518A"/>
    <w:rsid w:val="00956174"/>
    <w:rsid w:val="009623CB"/>
    <w:rsid w:val="0096460C"/>
    <w:rsid w:val="00966109"/>
    <w:rsid w:val="00971C04"/>
    <w:rsid w:val="00973618"/>
    <w:rsid w:val="009743B3"/>
    <w:rsid w:val="00974E0C"/>
    <w:rsid w:val="00980155"/>
    <w:rsid w:val="00981117"/>
    <w:rsid w:val="009832EB"/>
    <w:rsid w:val="009833A9"/>
    <w:rsid w:val="009873A5"/>
    <w:rsid w:val="0099060E"/>
    <w:rsid w:val="00990624"/>
    <w:rsid w:val="00991F7F"/>
    <w:rsid w:val="0099277D"/>
    <w:rsid w:val="00993E7B"/>
    <w:rsid w:val="00994ADA"/>
    <w:rsid w:val="00995F5B"/>
    <w:rsid w:val="00997E07"/>
    <w:rsid w:val="009A00F9"/>
    <w:rsid w:val="009A1A53"/>
    <w:rsid w:val="009A1EF8"/>
    <w:rsid w:val="009A5030"/>
    <w:rsid w:val="009B01CD"/>
    <w:rsid w:val="009B1407"/>
    <w:rsid w:val="009B2CCE"/>
    <w:rsid w:val="009B7C3E"/>
    <w:rsid w:val="009C273D"/>
    <w:rsid w:val="009C2778"/>
    <w:rsid w:val="009C37EB"/>
    <w:rsid w:val="009C380E"/>
    <w:rsid w:val="009C3F50"/>
    <w:rsid w:val="009C44C7"/>
    <w:rsid w:val="009C7817"/>
    <w:rsid w:val="009D03B2"/>
    <w:rsid w:val="009D500B"/>
    <w:rsid w:val="009D534C"/>
    <w:rsid w:val="009D729B"/>
    <w:rsid w:val="009E2016"/>
    <w:rsid w:val="009E56FD"/>
    <w:rsid w:val="009F0342"/>
    <w:rsid w:val="009F1BCA"/>
    <w:rsid w:val="009F271E"/>
    <w:rsid w:val="009F2AF4"/>
    <w:rsid w:val="009F59AC"/>
    <w:rsid w:val="009F623D"/>
    <w:rsid w:val="00A0063D"/>
    <w:rsid w:val="00A0149F"/>
    <w:rsid w:val="00A02E70"/>
    <w:rsid w:val="00A03B01"/>
    <w:rsid w:val="00A03B66"/>
    <w:rsid w:val="00A042A3"/>
    <w:rsid w:val="00A046B9"/>
    <w:rsid w:val="00A10EDC"/>
    <w:rsid w:val="00A1345D"/>
    <w:rsid w:val="00A136B0"/>
    <w:rsid w:val="00A15D97"/>
    <w:rsid w:val="00A16EF2"/>
    <w:rsid w:val="00A17055"/>
    <w:rsid w:val="00A1797A"/>
    <w:rsid w:val="00A20EAE"/>
    <w:rsid w:val="00A24115"/>
    <w:rsid w:val="00A24CCB"/>
    <w:rsid w:val="00A2564E"/>
    <w:rsid w:val="00A26339"/>
    <w:rsid w:val="00A2725A"/>
    <w:rsid w:val="00A320E3"/>
    <w:rsid w:val="00A335C6"/>
    <w:rsid w:val="00A34664"/>
    <w:rsid w:val="00A3553B"/>
    <w:rsid w:val="00A35E5C"/>
    <w:rsid w:val="00A42718"/>
    <w:rsid w:val="00A42775"/>
    <w:rsid w:val="00A51751"/>
    <w:rsid w:val="00A5263C"/>
    <w:rsid w:val="00A53009"/>
    <w:rsid w:val="00A53F87"/>
    <w:rsid w:val="00A55BAA"/>
    <w:rsid w:val="00A624A2"/>
    <w:rsid w:val="00A62769"/>
    <w:rsid w:val="00A64396"/>
    <w:rsid w:val="00A662A0"/>
    <w:rsid w:val="00A7028B"/>
    <w:rsid w:val="00A7040F"/>
    <w:rsid w:val="00A73344"/>
    <w:rsid w:val="00A73580"/>
    <w:rsid w:val="00A7477E"/>
    <w:rsid w:val="00A827BF"/>
    <w:rsid w:val="00A85DF9"/>
    <w:rsid w:val="00A87A80"/>
    <w:rsid w:val="00A90F49"/>
    <w:rsid w:val="00A91166"/>
    <w:rsid w:val="00A911AF"/>
    <w:rsid w:val="00A91FC1"/>
    <w:rsid w:val="00A93F0C"/>
    <w:rsid w:val="00A9457E"/>
    <w:rsid w:val="00A9644A"/>
    <w:rsid w:val="00AA1C09"/>
    <w:rsid w:val="00AA4622"/>
    <w:rsid w:val="00AA60D3"/>
    <w:rsid w:val="00AB33A0"/>
    <w:rsid w:val="00AB362F"/>
    <w:rsid w:val="00AB483A"/>
    <w:rsid w:val="00AB5754"/>
    <w:rsid w:val="00AB766E"/>
    <w:rsid w:val="00AB7C99"/>
    <w:rsid w:val="00AC086F"/>
    <w:rsid w:val="00AC4EE9"/>
    <w:rsid w:val="00AC75D4"/>
    <w:rsid w:val="00AC7690"/>
    <w:rsid w:val="00AD17E3"/>
    <w:rsid w:val="00AD1A08"/>
    <w:rsid w:val="00AD4402"/>
    <w:rsid w:val="00AD541C"/>
    <w:rsid w:val="00AE1774"/>
    <w:rsid w:val="00AE1864"/>
    <w:rsid w:val="00AE21ED"/>
    <w:rsid w:val="00AE5E98"/>
    <w:rsid w:val="00AE72C0"/>
    <w:rsid w:val="00AF1A36"/>
    <w:rsid w:val="00AF33A9"/>
    <w:rsid w:val="00AF33B9"/>
    <w:rsid w:val="00AF3E05"/>
    <w:rsid w:val="00AF61BF"/>
    <w:rsid w:val="00B00D3D"/>
    <w:rsid w:val="00B01718"/>
    <w:rsid w:val="00B02F27"/>
    <w:rsid w:val="00B05949"/>
    <w:rsid w:val="00B078EA"/>
    <w:rsid w:val="00B07C1F"/>
    <w:rsid w:val="00B07FA8"/>
    <w:rsid w:val="00B11114"/>
    <w:rsid w:val="00B11187"/>
    <w:rsid w:val="00B11DD1"/>
    <w:rsid w:val="00B135B4"/>
    <w:rsid w:val="00B13CE0"/>
    <w:rsid w:val="00B1567D"/>
    <w:rsid w:val="00B168B6"/>
    <w:rsid w:val="00B169EF"/>
    <w:rsid w:val="00B1793D"/>
    <w:rsid w:val="00B20B81"/>
    <w:rsid w:val="00B2106C"/>
    <w:rsid w:val="00B21E7A"/>
    <w:rsid w:val="00B236EE"/>
    <w:rsid w:val="00B2471F"/>
    <w:rsid w:val="00B25975"/>
    <w:rsid w:val="00B25BCD"/>
    <w:rsid w:val="00B26197"/>
    <w:rsid w:val="00B26EAD"/>
    <w:rsid w:val="00B30FA0"/>
    <w:rsid w:val="00B310B9"/>
    <w:rsid w:val="00B317D0"/>
    <w:rsid w:val="00B31E73"/>
    <w:rsid w:val="00B337F7"/>
    <w:rsid w:val="00B361F3"/>
    <w:rsid w:val="00B36752"/>
    <w:rsid w:val="00B421E0"/>
    <w:rsid w:val="00B42A15"/>
    <w:rsid w:val="00B45942"/>
    <w:rsid w:val="00B46368"/>
    <w:rsid w:val="00B46452"/>
    <w:rsid w:val="00B47C5D"/>
    <w:rsid w:val="00B51664"/>
    <w:rsid w:val="00B53F1B"/>
    <w:rsid w:val="00B546A7"/>
    <w:rsid w:val="00B54C78"/>
    <w:rsid w:val="00B602C7"/>
    <w:rsid w:val="00B604B1"/>
    <w:rsid w:val="00B60FC2"/>
    <w:rsid w:val="00B617DB"/>
    <w:rsid w:val="00B64A26"/>
    <w:rsid w:val="00B658F7"/>
    <w:rsid w:val="00B65DA3"/>
    <w:rsid w:val="00B7092B"/>
    <w:rsid w:val="00B742DC"/>
    <w:rsid w:val="00B75A11"/>
    <w:rsid w:val="00B81A60"/>
    <w:rsid w:val="00B83613"/>
    <w:rsid w:val="00B83EB7"/>
    <w:rsid w:val="00B84913"/>
    <w:rsid w:val="00B8727F"/>
    <w:rsid w:val="00B90099"/>
    <w:rsid w:val="00B9290B"/>
    <w:rsid w:val="00B968F8"/>
    <w:rsid w:val="00B970E7"/>
    <w:rsid w:val="00B97B42"/>
    <w:rsid w:val="00BA0814"/>
    <w:rsid w:val="00BA3C84"/>
    <w:rsid w:val="00BA6716"/>
    <w:rsid w:val="00BA7485"/>
    <w:rsid w:val="00BB08A4"/>
    <w:rsid w:val="00BB1B19"/>
    <w:rsid w:val="00BB2409"/>
    <w:rsid w:val="00BB442A"/>
    <w:rsid w:val="00BB6308"/>
    <w:rsid w:val="00BB7EA0"/>
    <w:rsid w:val="00BC431C"/>
    <w:rsid w:val="00BC5606"/>
    <w:rsid w:val="00BC7CA8"/>
    <w:rsid w:val="00BD236E"/>
    <w:rsid w:val="00BD4588"/>
    <w:rsid w:val="00BD5C6C"/>
    <w:rsid w:val="00BD6BDE"/>
    <w:rsid w:val="00BD73F3"/>
    <w:rsid w:val="00BE1BF4"/>
    <w:rsid w:val="00BE2ADE"/>
    <w:rsid w:val="00BE3881"/>
    <w:rsid w:val="00BE48D3"/>
    <w:rsid w:val="00BE5C9C"/>
    <w:rsid w:val="00BE709B"/>
    <w:rsid w:val="00BE7F87"/>
    <w:rsid w:val="00BF1802"/>
    <w:rsid w:val="00BF1B97"/>
    <w:rsid w:val="00BF3F47"/>
    <w:rsid w:val="00BF5FFE"/>
    <w:rsid w:val="00BF711D"/>
    <w:rsid w:val="00C00C91"/>
    <w:rsid w:val="00C02EEC"/>
    <w:rsid w:val="00C04C29"/>
    <w:rsid w:val="00C05F88"/>
    <w:rsid w:val="00C06D41"/>
    <w:rsid w:val="00C07979"/>
    <w:rsid w:val="00C10026"/>
    <w:rsid w:val="00C11238"/>
    <w:rsid w:val="00C174EB"/>
    <w:rsid w:val="00C208CE"/>
    <w:rsid w:val="00C20C8C"/>
    <w:rsid w:val="00C20F41"/>
    <w:rsid w:val="00C2158B"/>
    <w:rsid w:val="00C2296F"/>
    <w:rsid w:val="00C309AD"/>
    <w:rsid w:val="00C30FA9"/>
    <w:rsid w:val="00C3104B"/>
    <w:rsid w:val="00C34059"/>
    <w:rsid w:val="00C35529"/>
    <w:rsid w:val="00C357DB"/>
    <w:rsid w:val="00C3583C"/>
    <w:rsid w:val="00C35B27"/>
    <w:rsid w:val="00C373AD"/>
    <w:rsid w:val="00C4089C"/>
    <w:rsid w:val="00C41712"/>
    <w:rsid w:val="00C450BD"/>
    <w:rsid w:val="00C478C1"/>
    <w:rsid w:val="00C5160C"/>
    <w:rsid w:val="00C532F9"/>
    <w:rsid w:val="00C53C83"/>
    <w:rsid w:val="00C549F7"/>
    <w:rsid w:val="00C60EF4"/>
    <w:rsid w:val="00C64539"/>
    <w:rsid w:val="00C66B82"/>
    <w:rsid w:val="00C703D5"/>
    <w:rsid w:val="00C71EED"/>
    <w:rsid w:val="00C72A14"/>
    <w:rsid w:val="00C72AC2"/>
    <w:rsid w:val="00C73B23"/>
    <w:rsid w:val="00C757AC"/>
    <w:rsid w:val="00C75DDE"/>
    <w:rsid w:val="00C770B1"/>
    <w:rsid w:val="00C77A6C"/>
    <w:rsid w:val="00C77CED"/>
    <w:rsid w:val="00C81316"/>
    <w:rsid w:val="00C82F8F"/>
    <w:rsid w:val="00C832A9"/>
    <w:rsid w:val="00C84481"/>
    <w:rsid w:val="00C84D78"/>
    <w:rsid w:val="00C86AC7"/>
    <w:rsid w:val="00C90479"/>
    <w:rsid w:val="00C910D8"/>
    <w:rsid w:val="00C91D1D"/>
    <w:rsid w:val="00CA1C5E"/>
    <w:rsid w:val="00CA1F78"/>
    <w:rsid w:val="00CA20D9"/>
    <w:rsid w:val="00CA3315"/>
    <w:rsid w:val="00CA46A2"/>
    <w:rsid w:val="00CA6C72"/>
    <w:rsid w:val="00CA70E8"/>
    <w:rsid w:val="00CA75BB"/>
    <w:rsid w:val="00CB013D"/>
    <w:rsid w:val="00CB0DF2"/>
    <w:rsid w:val="00CB1DBE"/>
    <w:rsid w:val="00CB29BE"/>
    <w:rsid w:val="00CB4D81"/>
    <w:rsid w:val="00CB7FE6"/>
    <w:rsid w:val="00CC357E"/>
    <w:rsid w:val="00CC3743"/>
    <w:rsid w:val="00CC43B0"/>
    <w:rsid w:val="00CC618D"/>
    <w:rsid w:val="00CC654F"/>
    <w:rsid w:val="00CD0A75"/>
    <w:rsid w:val="00CD2CD5"/>
    <w:rsid w:val="00CD5A96"/>
    <w:rsid w:val="00CD5E6C"/>
    <w:rsid w:val="00CD61CF"/>
    <w:rsid w:val="00CE004F"/>
    <w:rsid w:val="00CE0B04"/>
    <w:rsid w:val="00CE41BB"/>
    <w:rsid w:val="00CE44B7"/>
    <w:rsid w:val="00CE5573"/>
    <w:rsid w:val="00CE5768"/>
    <w:rsid w:val="00CE595E"/>
    <w:rsid w:val="00CE5A95"/>
    <w:rsid w:val="00CE60EB"/>
    <w:rsid w:val="00CE662D"/>
    <w:rsid w:val="00CE7E0E"/>
    <w:rsid w:val="00CF0EA8"/>
    <w:rsid w:val="00CF10E9"/>
    <w:rsid w:val="00CF2B3B"/>
    <w:rsid w:val="00CF2ECB"/>
    <w:rsid w:val="00CF42FA"/>
    <w:rsid w:val="00D0523C"/>
    <w:rsid w:val="00D05A54"/>
    <w:rsid w:val="00D068C0"/>
    <w:rsid w:val="00D0706B"/>
    <w:rsid w:val="00D0761A"/>
    <w:rsid w:val="00D07D26"/>
    <w:rsid w:val="00D13529"/>
    <w:rsid w:val="00D17B19"/>
    <w:rsid w:val="00D2034C"/>
    <w:rsid w:val="00D20E87"/>
    <w:rsid w:val="00D212C9"/>
    <w:rsid w:val="00D24FF5"/>
    <w:rsid w:val="00D25E2E"/>
    <w:rsid w:val="00D303DE"/>
    <w:rsid w:val="00D31EC1"/>
    <w:rsid w:val="00D33354"/>
    <w:rsid w:val="00D3394E"/>
    <w:rsid w:val="00D355D1"/>
    <w:rsid w:val="00D369C2"/>
    <w:rsid w:val="00D40AF0"/>
    <w:rsid w:val="00D41462"/>
    <w:rsid w:val="00D46EA3"/>
    <w:rsid w:val="00D4778B"/>
    <w:rsid w:val="00D47C19"/>
    <w:rsid w:val="00D5078E"/>
    <w:rsid w:val="00D5195B"/>
    <w:rsid w:val="00D5331E"/>
    <w:rsid w:val="00D5465E"/>
    <w:rsid w:val="00D54F25"/>
    <w:rsid w:val="00D5542B"/>
    <w:rsid w:val="00D563D6"/>
    <w:rsid w:val="00D566A2"/>
    <w:rsid w:val="00D60D66"/>
    <w:rsid w:val="00D61E25"/>
    <w:rsid w:val="00D6523F"/>
    <w:rsid w:val="00D67019"/>
    <w:rsid w:val="00D7198B"/>
    <w:rsid w:val="00D75F32"/>
    <w:rsid w:val="00D762C5"/>
    <w:rsid w:val="00D8118A"/>
    <w:rsid w:val="00D82993"/>
    <w:rsid w:val="00D83331"/>
    <w:rsid w:val="00D84A66"/>
    <w:rsid w:val="00D8568C"/>
    <w:rsid w:val="00D856AA"/>
    <w:rsid w:val="00D85B5F"/>
    <w:rsid w:val="00D86E2B"/>
    <w:rsid w:val="00D874F2"/>
    <w:rsid w:val="00D90B7F"/>
    <w:rsid w:val="00D91FF5"/>
    <w:rsid w:val="00D9411C"/>
    <w:rsid w:val="00D9634A"/>
    <w:rsid w:val="00D97D5E"/>
    <w:rsid w:val="00DA2464"/>
    <w:rsid w:val="00DA3856"/>
    <w:rsid w:val="00DA4138"/>
    <w:rsid w:val="00DA55DB"/>
    <w:rsid w:val="00DA57CA"/>
    <w:rsid w:val="00DA6778"/>
    <w:rsid w:val="00DA6B2D"/>
    <w:rsid w:val="00DA7FE8"/>
    <w:rsid w:val="00DB04BF"/>
    <w:rsid w:val="00DB3613"/>
    <w:rsid w:val="00DB3D01"/>
    <w:rsid w:val="00DB45CE"/>
    <w:rsid w:val="00DC0148"/>
    <w:rsid w:val="00DC064A"/>
    <w:rsid w:val="00DC10FD"/>
    <w:rsid w:val="00DC2C86"/>
    <w:rsid w:val="00DC2DC2"/>
    <w:rsid w:val="00DD496C"/>
    <w:rsid w:val="00DD4A37"/>
    <w:rsid w:val="00DD4C6A"/>
    <w:rsid w:val="00DD6D13"/>
    <w:rsid w:val="00DE08EC"/>
    <w:rsid w:val="00DE1006"/>
    <w:rsid w:val="00DE40A4"/>
    <w:rsid w:val="00DE462E"/>
    <w:rsid w:val="00DE720F"/>
    <w:rsid w:val="00DE78D1"/>
    <w:rsid w:val="00DE7F28"/>
    <w:rsid w:val="00DF041E"/>
    <w:rsid w:val="00DF102E"/>
    <w:rsid w:val="00DF2E09"/>
    <w:rsid w:val="00DF2E30"/>
    <w:rsid w:val="00DF3D67"/>
    <w:rsid w:val="00DF7D3D"/>
    <w:rsid w:val="00E00E66"/>
    <w:rsid w:val="00E01125"/>
    <w:rsid w:val="00E03D4A"/>
    <w:rsid w:val="00E04BAE"/>
    <w:rsid w:val="00E051B0"/>
    <w:rsid w:val="00E0558E"/>
    <w:rsid w:val="00E05604"/>
    <w:rsid w:val="00E067C0"/>
    <w:rsid w:val="00E10010"/>
    <w:rsid w:val="00E100CF"/>
    <w:rsid w:val="00E11772"/>
    <w:rsid w:val="00E11C4E"/>
    <w:rsid w:val="00E14946"/>
    <w:rsid w:val="00E1585A"/>
    <w:rsid w:val="00E17ED1"/>
    <w:rsid w:val="00E20F93"/>
    <w:rsid w:val="00E213D8"/>
    <w:rsid w:val="00E227D2"/>
    <w:rsid w:val="00E22834"/>
    <w:rsid w:val="00E22EF2"/>
    <w:rsid w:val="00E247F2"/>
    <w:rsid w:val="00E25E9D"/>
    <w:rsid w:val="00E305CA"/>
    <w:rsid w:val="00E30841"/>
    <w:rsid w:val="00E31615"/>
    <w:rsid w:val="00E3170E"/>
    <w:rsid w:val="00E34804"/>
    <w:rsid w:val="00E34DF6"/>
    <w:rsid w:val="00E35CED"/>
    <w:rsid w:val="00E36EA7"/>
    <w:rsid w:val="00E40691"/>
    <w:rsid w:val="00E42C51"/>
    <w:rsid w:val="00E4489F"/>
    <w:rsid w:val="00E46C22"/>
    <w:rsid w:val="00E471DD"/>
    <w:rsid w:val="00E50146"/>
    <w:rsid w:val="00E50764"/>
    <w:rsid w:val="00E555EF"/>
    <w:rsid w:val="00E577D4"/>
    <w:rsid w:val="00E6015C"/>
    <w:rsid w:val="00E602B4"/>
    <w:rsid w:val="00E60593"/>
    <w:rsid w:val="00E62391"/>
    <w:rsid w:val="00E62646"/>
    <w:rsid w:val="00E63970"/>
    <w:rsid w:val="00E6591A"/>
    <w:rsid w:val="00E6666A"/>
    <w:rsid w:val="00E6728E"/>
    <w:rsid w:val="00E7022E"/>
    <w:rsid w:val="00E71771"/>
    <w:rsid w:val="00E73859"/>
    <w:rsid w:val="00E73A18"/>
    <w:rsid w:val="00E73CAA"/>
    <w:rsid w:val="00E7502E"/>
    <w:rsid w:val="00E750CD"/>
    <w:rsid w:val="00E8019C"/>
    <w:rsid w:val="00E82554"/>
    <w:rsid w:val="00E8538E"/>
    <w:rsid w:val="00E867AD"/>
    <w:rsid w:val="00E87A03"/>
    <w:rsid w:val="00E902D2"/>
    <w:rsid w:val="00E91E26"/>
    <w:rsid w:val="00E92DD5"/>
    <w:rsid w:val="00E94167"/>
    <w:rsid w:val="00E94FF3"/>
    <w:rsid w:val="00E953A2"/>
    <w:rsid w:val="00E97651"/>
    <w:rsid w:val="00EA0362"/>
    <w:rsid w:val="00EA1611"/>
    <w:rsid w:val="00EA2926"/>
    <w:rsid w:val="00EA3B42"/>
    <w:rsid w:val="00EA4C62"/>
    <w:rsid w:val="00EA6C51"/>
    <w:rsid w:val="00EA6D16"/>
    <w:rsid w:val="00EA7EE8"/>
    <w:rsid w:val="00EB0659"/>
    <w:rsid w:val="00EB10B1"/>
    <w:rsid w:val="00EB18D9"/>
    <w:rsid w:val="00EB252A"/>
    <w:rsid w:val="00EB4147"/>
    <w:rsid w:val="00EB5BF8"/>
    <w:rsid w:val="00EB64FA"/>
    <w:rsid w:val="00EB7754"/>
    <w:rsid w:val="00EB7DB4"/>
    <w:rsid w:val="00EC0F6E"/>
    <w:rsid w:val="00EC2136"/>
    <w:rsid w:val="00EC2C46"/>
    <w:rsid w:val="00EC508C"/>
    <w:rsid w:val="00EC6A4F"/>
    <w:rsid w:val="00EC78E5"/>
    <w:rsid w:val="00EC7C0F"/>
    <w:rsid w:val="00EC7D1B"/>
    <w:rsid w:val="00ED1451"/>
    <w:rsid w:val="00ED15B8"/>
    <w:rsid w:val="00ED2AC1"/>
    <w:rsid w:val="00ED3000"/>
    <w:rsid w:val="00ED4B21"/>
    <w:rsid w:val="00ED6210"/>
    <w:rsid w:val="00ED6728"/>
    <w:rsid w:val="00ED787B"/>
    <w:rsid w:val="00ED7A85"/>
    <w:rsid w:val="00EE2E0A"/>
    <w:rsid w:val="00EE45B1"/>
    <w:rsid w:val="00EE52E7"/>
    <w:rsid w:val="00EE5B25"/>
    <w:rsid w:val="00EE636C"/>
    <w:rsid w:val="00EE63FB"/>
    <w:rsid w:val="00EF3D61"/>
    <w:rsid w:val="00F02255"/>
    <w:rsid w:val="00F032A5"/>
    <w:rsid w:val="00F04356"/>
    <w:rsid w:val="00F058EA"/>
    <w:rsid w:val="00F05F5E"/>
    <w:rsid w:val="00F066CB"/>
    <w:rsid w:val="00F07D5E"/>
    <w:rsid w:val="00F127D8"/>
    <w:rsid w:val="00F13CB4"/>
    <w:rsid w:val="00F15772"/>
    <w:rsid w:val="00F15811"/>
    <w:rsid w:val="00F15F5E"/>
    <w:rsid w:val="00F1628D"/>
    <w:rsid w:val="00F218BA"/>
    <w:rsid w:val="00F2297D"/>
    <w:rsid w:val="00F234F6"/>
    <w:rsid w:val="00F325C9"/>
    <w:rsid w:val="00F32EE1"/>
    <w:rsid w:val="00F33A4A"/>
    <w:rsid w:val="00F34C17"/>
    <w:rsid w:val="00F351C0"/>
    <w:rsid w:val="00F37D4E"/>
    <w:rsid w:val="00F4128B"/>
    <w:rsid w:val="00F42C9D"/>
    <w:rsid w:val="00F4526E"/>
    <w:rsid w:val="00F46294"/>
    <w:rsid w:val="00F46AA1"/>
    <w:rsid w:val="00F529A4"/>
    <w:rsid w:val="00F57E09"/>
    <w:rsid w:val="00F61FC7"/>
    <w:rsid w:val="00F62761"/>
    <w:rsid w:val="00F62B7C"/>
    <w:rsid w:val="00F63657"/>
    <w:rsid w:val="00F667A8"/>
    <w:rsid w:val="00F722CE"/>
    <w:rsid w:val="00F73F3C"/>
    <w:rsid w:val="00F756CA"/>
    <w:rsid w:val="00F7677E"/>
    <w:rsid w:val="00F77B59"/>
    <w:rsid w:val="00F807DC"/>
    <w:rsid w:val="00F82C86"/>
    <w:rsid w:val="00F83497"/>
    <w:rsid w:val="00F84871"/>
    <w:rsid w:val="00F84D22"/>
    <w:rsid w:val="00F854F2"/>
    <w:rsid w:val="00F913F0"/>
    <w:rsid w:val="00F9152D"/>
    <w:rsid w:val="00F93A55"/>
    <w:rsid w:val="00F96BBD"/>
    <w:rsid w:val="00F9725F"/>
    <w:rsid w:val="00F9776C"/>
    <w:rsid w:val="00FA2474"/>
    <w:rsid w:val="00FA255D"/>
    <w:rsid w:val="00FA326F"/>
    <w:rsid w:val="00FA33C5"/>
    <w:rsid w:val="00FA796B"/>
    <w:rsid w:val="00FB053F"/>
    <w:rsid w:val="00FB4D27"/>
    <w:rsid w:val="00FB52B3"/>
    <w:rsid w:val="00FB5D78"/>
    <w:rsid w:val="00FB6BB2"/>
    <w:rsid w:val="00FC08C9"/>
    <w:rsid w:val="00FC0CFE"/>
    <w:rsid w:val="00FC0F94"/>
    <w:rsid w:val="00FC2677"/>
    <w:rsid w:val="00FC299F"/>
    <w:rsid w:val="00FC37C1"/>
    <w:rsid w:val="00FC6ED6"/>
    <w:rsid w:val="00FC7E11"/>
    <w:rsid w:val="00FD615F"/>
    <w:rsid w:val="00FD6730"/>
    <w:rsid w:val="00FD74CE"/>
    <w:rsid w:val="00FD7F55"/>
    <w:rsid w:val="00FF20F2"/>
    <w:rsid w:val="00FF48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BF335"/>
  <w15:docId w15:val="{BA5AEBF3-7C3B-4097-A78F-9FB3B425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57CA"/>
    <w:rPr>
      <w:rFonts w:ascii="Arial" w:hAnsi="Arial"/>
      <w:sz w:val="24"/>
      <w:lang w:eastAsia="en-US"/>
    </w:rPr>
  </w:style>
  <w:style w:type="paragraph" w:styleId="Heading6">
    <w:name w:val="heading 6"/>
    <w:basedOn w:val="Normal"/>
    <w:next w:val="Normal"/>
    <w:link w:val="Heading6Char"/>
    <w:qFormat/>
    <w:rsid w:val="00DA57CA"/>
    <w:pPr>
      <w:keepNext/>
      <w:outlineLvl w:val="5"/>
    </w:pPr>
    <w:rPr>
      <w:b/>
      <w:sz w:val="20"/>
    </w:rPr>
  </w:style>
  <w:style w:type="paragraph" w:styleId="Heading7">
    <w:name w:val="heading 7"/>
    <w:basedOn w:val="Normal"/>
    <w:next w:val="Normal"/>
    <w:link w:val="Heading7Char"/>
    <w:semiHidden/>
    <w:unhideWhenUsed/>
    <w:qFormat/>
    <w:rsid w:val="00DA57C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A57CA"/>
    <w:rPr>
      <w:rFonts w:ascii="Arial" w:hAnsi="Arial"/>
      <w:b/>
      <w:lang w:eastAsia="en-US"/>
    </w:rPr>
  </w:style>
  <w:style w:type="paragraph" w:styleId="BodyText2">
    <w:name w:val="Body Text 2"/>
    <w:basedOn w:val="Normal"/>
    <w:link w:val="BodyText2Char"/>
    <w:rsid w:val="00DA57CA"/>
    <w:rPr>
      <w:rFonts w:ascii="Comic Sans MS" w:hAnsi="Comic Sans MS"/>
      <w:sz w:val="16"/>
    </w:rPr>
  </w:style>
  <w:style w:type="character" w:customStyle="1" w:styleId="BodyText2Char">
    <w:name w:val="Body Text 2 Char"/>
    <w:basedOn w:val="DefaultParagraphFont"/>
    <w:link w:val="BodyText2"/>
    <w:rsid w:val="00DA57CA"/>
    <w:rPr>
      <w:rFonts w:ascii="Comic Sans MS" w:hAnsi="Comic Sans MS"/>
      <w:sz w:val="16"/>
      <w:lang w:eastAsia="en-US"/>
    </w:rPr>
  </w:style>
  <w:style w:type="character" w:styleId="Hyperlink">
    <w:name w:val="Hyperlink"/>
    <w:rsid w:val="00DA57CA"/>
    <w:rPr>
      <w:color w:val="0000FF"/>
      <w:u w:val="single"/>
    </w:rPr>
  </w:style>
  <w:style w:type="character" w:customStyle="1" w:styleId="Heading7Char">
    <w:name w:val="Heading 7 Char"/>
    <w:basedOn w:val="DefaultParagraphFont"/>
    <w:link w:val="Heading7"/>
    <w:semiHidden/>
    <w:rsid w:val="00DA57CA"/>
    <w:rPr>
      <w:rFonts w:asciiTheme="majorHAnsi" w:eastAsiaTheme="majorEastAsia" w:hAnsiTheme="majorHAnsi" w:cstheme="majorBidi"/>
      <w:i/>
      <w:iCs/>
      <w:color w:val="404040" w:themeColor="text1" w:themeTint="BF"/>
      <w:sz w:val="24"/>
      <w:lang w:eastAsia="en-US"/>
    </w:rPr>
  </w:style>
  <w:style w:type="paragraph" w:styleId="Title">
    <w:name w:val="Title"/>
    <w:basedOn w:val="Normal"/>
    <w:link w:val="TitleChar"/>
    <w:qFormat/>
    <w:rsid w:val="00DA57CA"/>
    <w:pPr>
      <w:jc w:val="center"/>
    </w:pPr>
    <w:rPr>
      <w:b/>
    </w:rPr>
  </w:style>
  <w:style w:type="character" w:customStyle="1" w:styleId="TitleChar">
    <w:name w:val="Title Char"/>
    <w:basedOn w:val="DefaultParagraphFont"/>
    <w:link w:val="Title"/>
    <w:rsid w:val="00DA57CA"/>
    <w:rPr>
      <w:rFonts w:ascii="Arial" w:hAnsi="Arial"/>
      <w:b/>
      <w:sz w:val="24"/>
      <w:lang w:eastAsia="en-US"/>
    </w:rPr>
  </w:style>
  <w:style w:type="paragraph" w:styleId="BalloonText">
    <w:name w:val="Balloon Text"/>
    <w:basedOn w:val="Normal"/>
    <w:link w:val="BalloonTextChar"/>
    <w:rsid w:val="00A9644A"/>
    <w:rPr>
      <w:rFonts w:ascii="Tahoma" w:hAnsi="Tahoma" w:cs="Tahoma"/>
      <w:sz w:val="16"/>
      <w:szCs w:val="16"/>
    </w:rPr>
  </w:style>
  <w:style w:type="character" w:customStyle="1" w:styleId="BalloonTextChar">
    <w:name w:val="Balloon Text Char"/>
    <w:basedOn w:val="DefaultParagraphFont"/>
    <w:link w:val="BalloonText"/>
    <w:rsid w:val="00A9644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rd.govt.nz/wff-tax-credits/entitlement/work-out/wfftc-entitlement-adjustmen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Forsyth</dc:creator>
  <cp:lastModifiedBy>Karen Davies</cp:lastModifiedBy>
  <cp:revision>4</cp:revision>
  <cp:lastPrinted>2019-02-18T22:42:00Z</cp:lastPrinted>
  <dcterms:created xsi:type="dcterms:W3CDTF">2022-02-24T22:04:00Z</dcterms:created>
  <dcterms:modified xsi:type="dcterms:W3CDTF">2024-02-26T21:34:00Z</dcterms:modified>
</cp:coreProperties>
</file>