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03AE" w14:textId="798E181F"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</w:t>
      </w:r>
      <w:r w:rsidR="007E5FC6">
        <w:t>2</w:t>
      </w:r>
      <w:r w:rsidR="00361A1C">
        <w:t>4</w:t>
      </w:r>
    </w:p>
    <w:p w14:paraId="1D00FCB6" w14:textId="77777777"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B0FA2" wp14:editId="7D536ED3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88C9"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" filled="f" strokecolor="black [3213]" strokeweight=".25pt"/>
            </w:pict>
          </mc:Fallback>
        </mc:AlternateContent>
      </w:r>
    </w:p>
    <w:p w14:paraId="49EB8511" w14:textId="77777777"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14:paraId="6B5CCACB" w14:textId="77777777" w:rsidR="004A27B4" w:rsidRDefault="004A27B4" w:rsidP="004A27B4">
      <w:pPr>
        <w:rPr>
          <w:b/>
          <w:sz w:val="20"/>
          <w:szCs w:val="20"/>
        </w:rPr>
      </w:pPr>
    </w:p>
    <w:p w14:paraId="61DCC3FB" w14:textId="77777777" w:rsidR="00361A1C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14:paraId="6D57664C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4CFC63F3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14:paraId="09934250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7163B327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18DCD2EF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A94E6B9" w14:textId="77777777" w:rsidR="00361A1C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D64477B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B1738B0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04E68D49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C6D8BA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6751BAE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5B3C052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E5E907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E295FD9" w14:textId="77777777" w:rsidR="00361A1C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14:paraId="744EEB69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2AA0459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F757EB6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798ABE51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AB41E16" w14:textId="77777777" w:rsidR="00361A1C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14:paraId="4AF32B27" w14:textId="77777777" w:rsidR="00361A1C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6DCB45FD" w14:textId="77777777" w:rsidR="00361A1C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2A48FE69" w14:textId="77777777" w:rsidR="00361A1C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14:paraId="4D54D397" w14:textId="77777777" w:rsidR="00361A1C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A4632B4" w14:textId="77777777" w:rsidR="00361A1C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14:paraId="0213FDFC" w14:textId="77777777" w:rsidR="00361A1C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14:paraId="540350D0" w14:textId="77777777" w:rsidR="00361A1C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Settlor or Beneficiary (vested or discretionary).</w:t>
      </w:r>
    </w:p>
    <w:p w14:paraId="1E40121C" w14:textId="77777777" w:rsidR="00361A1C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This includes entities without separate legal personality such</w:t>
      </w:r>
    </w:p>
    <w:p w14:paraId="1B037EC9" w14:textId="77777777" w:rsidR="00361A1C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 xml:space="preserve">as Partnerships, Joint Ventures, Trust and Estates, and </w:t>
      </w:r>
    </w:p>
    <w:p w14:paraId="7023AADA" w14:textId="77777777" w:rsidR="00361A1C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entities with separate legal personality, such as Foundations,</w:t>
      </w:r>
    </w:p>
    <w:p w14:paraId="235E5220" w14:textId="77777777" w:rsidR="00361A1C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Establishments (Anstalten), Incorporated Estates (Stiftungen),</w:t>
      </w:r>
    </w:p>
    <w:p w14:paraId="748162E0" w14:textId="116A33E6" w:rsidR="00361A1C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  <w:r>
        <w:tab/>
      </w:r>
      <w:r>
        <w:tab/>
        <w:t>Corporations, Limited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255BEFF" w14:textId="1E8CF835" w:rsidR="003B1A6B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</w:p>
    <w:p w14:paraId="211ACC3E" w14:textId="7CF1F92A" w:rsidR="003B1A6B" w:rsidRPr="00F91E30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rPr>
          <w:szCs w:val="40"/>
        </w:rPr>
        <w:t>If you have answered ‘Yes’ to any of the above questions, please supply details.</w:t>
      </w:r>
    </w:p>
    <w:sectPr w:rsidR="003B1A6B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0E"/>
    <w:rsid w:val="00064890"/>
    <w:rsid w:val="00361A1C"/>
    <w:rsid w:val="003B1A6B"/>
    <w:rsid w:val="004A27B4"/>
    <w:rsid w:val="004A6F53"/>
    <w:rsid w:val="00572F10"/>
    <w:rsid w:val="006D293E"/>
    <w:rsid w:val="006F72FF"/>
    <w:rsid w:val="007E5FC6"/>
    <w:rsid w:val="009C7C0E"/>
    <w:rsid w:val="00A22348"/>
    <w:rsid w:val="00A84B44"/>
    <w:rsid w:val="00AF0734"/>
    <w:rsid w:val="00B11ABB"/>
    <w:rsid w:val="00BD6EC5"/>
    <w:rsid w:val="00C66759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ADCB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4</cp:revision>
  <cp:lastPrinted>2020-03-06T01:02:00Z</cp:lastPrinted>
  <dcterms:created xsi:type="dcterms:W3CDTF">2022-02-24T22:01:00Z</dcterms:created>
  <dcterms:modified xsi:type="dcterms:W3CDTF">2024-02-26T21:30:00Z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